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20"/>
        <w:tblW w:w="9781" w:type="dxa"/>
        <w:tblBorders>
          <w:top w:val="single" w:sz="4" w:space="0" w:color="2ABCAA" w:themeColor="accent3"/>
          <w:left w:val="single" w:sz="4" w:space="0" w:color="2ABCAA" w:themeColor="accent3"/>
          <w:bottom w:val="single" w:sz="4" w:space="0" w:color="2ABCAA" w:themeColor="accent3"/>
          <w:right w:val="single" w:sz="4" w:space="0" w:color="2ABCAA" w:themeColor="accent3"/>
          <w:insideH w:val="single" w:sz="4" w:space="0" w:color="2ABCAA" w:themeColor="accent3"/>
          <w:insideV w:val="single" w:sz="4" w:space="0" w:color="2ABCAA" w:themeColor="accent3"/>
        </w:tblBorders>
        <w:tblLook w:val="04A0" w:firstRow="1" w:lastRow="0" w:firstColumn="1" w:lastColumn="0" w:noHBand="0" w:noVBand="1"/>
      </w:tblPr>
      <w:tblGrid>
        <w:gridCol w:w="1685"/>
        <w:gridCol w:w="1045"/>
        <w:gridCol w:w="5469"/>
        <w:gridCol w:w="1582"/>
      </w:tblGrid>
      <w:tr w:rsidR="00EB5269" w:rsidRPr="00017CF2" w:rsidTr="00E84B6D">
        <w:tc>
          <w:tcPr>
            <w:tcW w:w="1685" w:type="dxa"/>
            <w:tcBorders>
              <w:top w:val="nil"/>
              <w:left w:val="nil"/>
              <w:bottom w:val="single" w:sz="12" w:space="0" w:color="auto"/>
              <w:right w:val="nil"/>
            </w:tcBorders>
          </w:tcPr>
          <w:p w:rsidR="00EB5269" w:rsidRPr="00017CF2" w:rsidRDefault="00EB5269" w:rsidP="00165608">
            <w:pPr>
              <w:rPr>
                <w:rFonts w:ascii="Museo Sans Cyrillic" w:hAnsi="Museo Sans Cyrillic"/>
                <w:b/>
                <w:color w:val="16173F"/>
                <w:sz w:val="20"/>
                <w:szCs w:val="18"/>
              </w:rPr>
            </w:pPr>
            <w:r w:rsidRPr="00017CF2">
              <w:rPr>
                <w:rFonts w:ascii="Museo Sans Cyrillic" w:hAnsi="Museo Sans Cyrillic"/>
                <w:b/>
                <w:color w:val="16173F"/>
                <w:sz w:val="20"/>
                <w:szCs w:val="18"/>
              </w:rPr>
              <w:t>Organization</w:t>
            </w:r>
          </w:p>
        </w:tc>
        <w:tc>
          <w:tcPr>
            <w:tcW w:w="1045" w:type="dxa"/>
            <w:tcBorders>
              <w:top w:val="nil"/>
              <w:left w:val="nil"/>
              <w:bottom w:val="single" w:sz="12" w:space="0" w:color="auto"/>
              <w:right w:val="nil"/>
            </w:tcBorders>
          </w:tcPr>
          <w:p w:rsidR="00EB5269" w:rsidRPr="00017CF2" w:rsidRDefault="00EB5269" w:rsidP="00165608">
            <w:pPr>
              <w:rPr>
                <w:rFonts w:ascii="Museo Sans Cyrillic" w:hAnsi="Museo Sans Cyrillic"/>
                <w:i/>
                <w:color w:val="16173F"/>
                <w:sz w:val="20"/>
                <w:szCs w:val="18"/>
              </w:rPr>
            </w:pPr>
            <w:r w:rsidRPr="00017CF2">
              <w:rPr>
                <w:rFonts w:ascii="Museo Sans Cyrillic" w:hAnsi="Museo Sans Cyrillic"/>
                <w:b/>
                <w:color w:val="16173F"/>
                <w:sz w:val="20"/>
                <w:szCs w:val="18"/>
              </w:rPr>
              <w:t>Country</w:t>
            </w:r>
          </w:p>
        </w:tc>
        <w:tc>
          <w:tcPr>
            <w:tcW w:w="5469" w:type="dxa"/>
            <w:tcBorders>
              <w:top w:val="nil"/>
              <w:left w:val="nil"/>
              <w:bottom w:val="single" w:sz="12" w:space="0" w:color="auto"/>
              <w:right w:val="nil"/>
            </w:tcBorders>
          </w:tcPr>
          <w:p w:rsidR="00EB5269" w:rsidRPr="00017CF2" w:rsidRDefault="00EB5269" w:rsidP="00165608">
            <w:pPr>
              <w:rPr>
                <w:rFonts w:ascii="Museo Sans Cyrillic" w:hAnsi="Museo Sans Cyrillic"/>
                <w:b/>
                <w:color w:val="16173F"/>
                <w:sz w:val="20"/>
                <w:szCs w:val="18"/>
              </w:rPr>
            </w:pPr>
            <w:r w:rsidRPr="00017CF2">
              <w:rPr>
                <w:rFonts w:ascii="Museo Sans Cyrillic" w:hAnsi="Museo Sans Cyrillic"/>
                <w:b/>
                <w:color w:val="16173F"/>
                <w:sz w:val="20"/>
                <w:szCs w:val="18"/>
              </w:rPr>
              <w:t>Short Description</w:t>
            </w:r>
          </w:p>
        </w:tc>
        <w:tc>
          <w:tcPr>
            <w:tcW w:w="1582" w:type="dxa"/>
            <w:tcBorders>
              <w:top w:val="nil"/>
              <w:left w:val="nil"/>
              <w:bottom w:val="single" w:sz="12" w:space="0" w:color="auto"/>
              <w:right w:val="nil"/>
            </w:tcBorders>
          </w:tcPr>
          <w:p w:rsidR="00EB5269" w:rsidRPr="00E84B6D" w:rsidRDefault="00EB5269" w:rsidP="00165608">
            <w:pPr>
              <w:rPr>
                <w:rFonts w:ascii="Museo Sans Cyrillic" w:hAnsi="Museo Sans Cyrillic"/>
                <w:b/>
                <w:color w:val="16173F"/>
                <w:sz w:val="20"/>
                <w:szCs w:val="18"/>
                <w:lang w:val="bg-BG"/>
              </w:rPr>
            </w:pPr>
            <w:r w:rsidRPr="00017CF2">
              <w:rPr>
                <w:rFonts w:ascii="Museo Sans Cyrillic" w:hAnsi="Museo Sans Cyrillic"/>
                <w:b/>
                <w:color w:val="16173F"/>
                <w:sz w:val="20"/>
                <w:szCs w:val="18"/>
              </w:rPr>
              <w:t>S</w:t>
            </w:r>
            <w:r>
              <w:rPr>
                <w:rFonts w:ascii="Museo Sans Cyrillic" w:hAnsi="Museo Sans Cyrillic"/>
                <w:b/>
                <w:color w:val="16173F"/>
                <w:sz w:val="20"/>
                <w:szCs w:val="18"/>
              </w:rPr>
              <w:t>ession</w:t>
            </w:r>
          </w:p>
        </w:tc>
      </w:tr>
      <w:tr w:rsidR="00EB5269" w:rsidRPr="00017CF2" w:rsidTr="00E84B6D">
        <w:tc>
          <w:tcPr>
            <w:tcW w:w="1685" w:type="dxa"/>
            <w:tcBorders>
              <w:top w:val="single" w:sz="4" w:space="0" w:color="2C2F7E" w:themeColor="accent1"/>
              <w:left w:val="nil"/>
              <w:bottom w:val="nil"/>
              <w:right w:val="nil"/>
            </w:tcBorders>
          </w:tcPr>
          <w:p w:rsidR="00EB5269" w:rsidRPr="00555183" w:rsidRDefault="00EB5269" w:rsidP="008F5C63">
            <w:pPr>
              <w:rPr>
                <w:rFonts w:ascii="Open Sans" w:hAnsi="Open Sans"/>
                <w:b/>
                <w:color w:val="16173F"/>
                <w:sz w:val="14"/>
                <w:szCs w:val="14"/>
              </w:rPr>
            </w:pPr>
          </w:p>
          <w:p w:rsidR="00EB5269" w:rsidRPr="00555183" w:rsidRDefault="00555183" w:rsidP="008F5C63">
            <w:pPr>
              <w:rPr>
                <w:rFonts w:ascii="Open Sans" w:hAnsi="Open Sans"/>
                <w:b/>
                <w:noProof/>
                <w:color w:val="16173F"/>
                <w:sz w:val="14"/>
                <w:szCs w:val="14"/>
              </w:rPr>
            </w:pPr>
            <w:r>
              <w:rPr>
                <w:rFonts w:ascii="Open Sans" w:hAnsi="Open Sans"/>
                <w:b/>
                <w:noProof/>
                <w:color w:val="16173F"/>
                <w:sz w:val="14"/>
                <w:szCs w:val="14"/>
              </w:rPr>
              <w:t>Comphya</w:t>
            </w:r>
          </w:p>
          <w:p w:rsidR="00EB5269" w:rsidRPr="00555183" w:rsidRDefault="00EB5269" w:rsidP="008F5C63">
            <w:pPr>
              <w:rPr>
                <w:rFonts w:ascii="Open Sans" w:hAnsi="Open Sans"/>
                <w:b/>
                <w:color w:val="16173F"/>
                <w:sz w:val="14"/>
                <w:szCs w:val="14"/>
              </w:rPr>
            </w:pPr>
            <w:r w:rsidRPr="00555183">
              <w:rPr>
                <w:rFonts w:ascii="Open Sans" w:hAnsi="Open Sans"/>
                <w:noProof/>
                <w:color w:val="16173F"/>
                <w:sz w:val="14"/>
                <w:szCs w:val="14"/>
              </w:rPr>
              <w:t>Rodrigo Fraga-Silva</w:t>
            </w:r>
          </w:p>
        </w:tc>
        <w:tc>
          <w:tcPr>
            <w:tcW w:w="1045" w:type="dxa"/>
            <w:tcBorders>
              <w:top w:val="single" w:sz="4" w:space="0" w:color="2C2F7E" w:themeColor="accent1"/>
              <w:left w:val="nil"/>
              <w:bottom w:val="nil"/>
              <w:right w:val="nil"/>
            </w:tcBorders>
          </w:tcPr>
          <w:p w:rsidR="00EB5269" w:rsidRPr="00017CF2" w:rsidRDefault="00EB5269" w:rsidP="008F5C63">
            <w:pPr>
              <w:rPr>
                <w:rFonts w:ascii="Open Sans" w:hAnsi="Open Sans"/>
                <w:color w:val="16173F"/>
                <w:sz w:val="14"/>
                <w:szCs w:val="14"/>
              </w:rPr>
            </w:pPr>
          </w:p>
          <w:p w:rsidR="00EB5269" w:rsidRPr="00017CF2" w:rsidRDefault="00EB5269" w:rsidP="008F5C63">
            <w:pPr>
              <w:rPr>
                <w:rFonts w:ascii="Open Sans" w:hAnsi="Open Sans"/>
                <w:color w:val="16173F"/>
                <w:sz w:val="14"/>
                <w:szCs w:val="14"/>
              </w:rPr>
            </w:pPr>
            <w:r w:rsidRPr="00663B82">
              <w:rPr>
                <w:rFonts w:ascii="Open Sans" w:hAnsi="Open Sans"/>
                <w:noProof/>
                <w:color w:val="16173F"/>
                <w:sz w:val="14"/>
                <w:szCs w:val="14"/>
              </w:rPr>
              <w:t>Switzerland</w:t>
            </w:r>
          </w:p>
        </w:tc>
        <w:tc>
          <w:tcPr>
            <w:tcW w:w="5469" w:type="dxa"/>
            <w:tcBorders>
              <w:top w:val="single" w:sz="4" w:space="0" w:color="2C2F7E" w:themeColor="accent1"/>
              <w:left w:val="nil"/>
              <w:bottom w:val="nil"/>
              <w:right w:val="nil"/>
            </w:tcBorders>
          </w:tcPr>
          <w:p w:rsidR="00EB5269" w:rsidRPr="00017CF2" w:rsidRDefault="00EB5269" w:rsidP="008F5C63">
            <w:pPr>
              <w:jc w:val="both"/>
              <w:rPr>
                <w:rFonts w:ascii="Open Sans" w:hAnsi="Open Sans"/>
                <w:color w:val="16173F"/>
                <w:sz w:val="14"/>
                <w:szCs w:val="14"/>
              </w:rPr>
            </w:pPr>
          </w:p>
          <w:p w:rsidR="008F32F4" w:rsidRDefault="00EB5269" w:rsidP="008F5C63">
            <w:pPr>
              <w:jc w:val="both"/>
              <w:rPr>
                <w:rFonts w:ascii="Open Sans" w:hAnsi="Open Sans"/>
                <w:noProof/>
                <w:color w:val="16173F"/>
                <w:sz w:val="14"/>
                <w:szCs w:val="14"/>
              </w:rPr>
            </w:pPr>
            <w:r w:rsidRPr="00663B82">
              <w:rPr>
                <w:rFonts w:ascii="Open Sans" w:hAnsi="Open Sans"/>
                <w:noProof/>
                <w:color w:val="16173F"/>
                <w:sz w:val="14"/>
                <w:szCs w:val="14"/>
              </w:rPr>
              <w:t>Comphya is a Swiss medical device company, spin-off from the Swiss Federal Institute of Technology (EPFL). Its mission is to overcome the major clinical problems of erectile dysfunction (ED) in spinal cord injury and post-prostatectomy patients. Our innovation lies on neuroprosthetics principles and will offer a unique and superior treatment for ED. Our goal is to fulfill patient needs through safe and effective medical devices, offering life qua</w:t>
            </w:r>
            <w:r w:rsidR="008F32F4">
              <w:rPr>
                <w:rFonts w:ascii="Open Sans" w:hAnsi="Open Sans"/>
                <w:noProof/>
                <w:color w:val="16173F"/>
                <w:sz w:val="14"/>
                <w:szCs w:val="14"/>
              </w:rPr>
              <w:t>lity in large parts of the male</w:t>
            </w:r>
          </w:p>
          <w:p w:rsidR="00EB5269" w:rsidRPr="00017CF2" w:rsidRDefault="00EB5269" w:rsidP="008F32F4">
            <w:pPr>
              <w:rPr>
                <w:rFonts w:ascii="Open Sans" w:hAnsi="Open Sans"/>
                <w:color w:val="16173F"/>
                <w:sz w:val="14"/>
                <w:szCs w:val="14"/>
              </w:rPr>
            </w:pPr>
            <w:r w:rsidRPr="00663B82">
              <w:rPr>
                <w:rFonts w:ascii="Open Sans" w:hAnsi="Open Sans"/>
                <w:noProof/>
                <w:color w:val="16173F"/>
                <w:sz w:val="14"/>
                <w:szCs w:val="14"/>
              </w:rPr>
              <w:t>population in great need.</w:t>
            </w:r>
            <w:r w:rsidR="00E51A7F">
              <w:rPr>
                <w:rFonts w:ascii="Open Sans" w:hAnsi="Open Sans"/>
                <w:noProof/>
                <w:color w:val="16173F"/>
                <w:sz w:val="14"/>
                <w:szCs w:val="14"/>
              </w:rPr>
              <w:br/>
            </w:r>
            <w:hyperlink r:id="rId10" w:history="1">
              <w:r w:rsidR="00E51A7F" w:rsidRPr="001F3499">
                <w:rPr>
                  <w:rStyle w:val="Hyperlink"/>
                  <w:rFonts w:ascii="Open Sans" w:hAnsi="Open Sans"/>
                  <w:noProof/>
                  <w:sz w:val="14"/>
                  <w:szCs w:val="14"/>
                </w:rPr>
                <w:t>https://www.comphya.com/</w:t>
              </w:r>
            </w:hyperlink>
            <w:r w:rsidR="00E51A7F">
              <w:rPr>
                <w:rFonts w:ascii="Open Sans" w:hAnsi="Open Sans"/>
                <w:noProof/>
                <w:color w:val="16173F"/>
                <w:sz w:val="14"/>
                <w:szCs w:val="14"/>
                <w:lang w:val="bg-BG"/>
              </w:rPr>
              <w:t xml:space="preserve"> </w:t>
            </w:r>
            <w:r w:rsidR="008F32F4">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EB5269" w:rsidRPr="00017CF2" w:rsidRDefault="00EB5269" w:rsidP="008F5C63">
            <w:pPr>
              <w:rPr>
                <w:rFonts w:ascii="Open Sans" w:hAnsi="Open Sans"/>
                <w:color w:val="16173F"/>
                <w:sz w:val="14"/>
                <w:szCs w:val="14"/>
              </w:rPr>
            </w:pPr>
          </w:p>
          <w:p w:rsidR="00EB5269" w:rsidRPr="00017CF2" w:rsidRDefault="00EB5269" w:rsidP="008F5C63">
            <w:pPr>
              <w:rPr>
                <w:rFonts w:ascii="Open Sans" w:hAnsi="Open Sans"/>
                <w:color w:val="16173F"/>
                <w:sz w:val="14"/>
                <w:szCs w:val="14"/>
              </w:rPr>
            </w:pPr>
            <w:r w:rsidRPr="00663B82">
              <w:rPr>
                <w:rFonts w:ascii="Open Sans" w:hAnsi="Open Sans"/>
                <w:noProof/>
                <w:color w:val="16173F"/>
                <w:sz w:val="14"/>
                <w:szCs w:val="14"/>
              </w:rPr>
              <w:t>Theme Healthtech: Medical Devices II</w:t>
            </w:r>
          </w:p>
        </w:tc>
      </w:tr>
      <w:tr w:rsidR="00555183" w:rsidRPr="00017CF2" w:rsidTr="00E84B6D">
        <w:tc>
          <w:tcPr>
            <w:tcW w:w="1685" w:type="dxa"/>
            <w:tcBorders>
              <w:top w:val="single" w:sz="4" w:space="0" w:color="2C2F7E" w:themeColor="accent1"/>
              <w:left w:val="nil"/>
              <w:bottom w:val="nil"/>
              <w:right w:val="nil"/>
            </w:tcBorders>
          </w:tcPr>
          <w:p w:rsidR="00555183" w:rsidRPr="00555183" w:rsidRDefault="00555183" w:rsidP="00555183">
            <w:pPr>
              <w:rPr>
                <w:rFonts w:ascii="Open Sans" w:hAnsi="Open Sans"/>
                <w:b/>
                <w:color w:val="16173F"/>
                <w:sz w:val="14"/>
                <w:szCs w:val="14"/>
              </w:rPr>
            </w:pPr>
          </w:p>
          <w:p w:rsidR="00555183" w:rsidRPr="00555183" w:rsidRDefault="00555183" w:rsidP="00555183">
            <w:pPr>
              <w:rPr>
                <w:rFonts w:ascii="Open Sans" w:hAnsi="Open Sans"/>
                <w:b/>
                <w:noProof/>
                <w:color w:val="16173F"/>
                <w:sz w:val="14"/>
                <w:szCs w:val="14"/>
              </w:rPr>
            </w:pPr>
            <w:r w:rsidRPr="00555183">
              <w:rPr>
                <w:rFonts w:ascii="Open Sans" w:hAnsi="Open Sans"/>
                <w:b/>
                <w:noProof/>
                <w:color w:val="16173F"/>
                <w:sz w:val="14"/>
                <w:szCs w:val="14"/>
              </w:rPr>
              <w:t>c-LEcta GmbH</w:t>
            </w:r>
          </w:p>
          <w:p w:rsidR="00555183" w:rsidRPr="00555183" w:rsidRDefault="00555183" w:rsidP="00555183">
            <w:pPr>
              <w:rPr>
                <w:rFonts w:ascii="Open Sans" w:hAnsi="Open Sans"/>
                <w:b/>
                <w:color w:val="16173F"/>
                <w:sz w:val="14"/>
                <w:szCs w:val="14"/>
              </w:rPr>
            </w:pPr>
            <w:r w:rsidRPr="00555183">
              <w:rPr>
                <w:rFonts w:ascii="Open Sans" w:hAnsi="Open Sans"/>
                <w:noProof/>
                <w:color w:val="16173F"/>
                <w:sz w:val="14"/>
                <w:szCs w:val="14"/>
              </w:rPr>
              <w:t>Marc Struhalla</w:t>
            </w:r>
          </w:p>
        </w:tc>
        <w:tc>
          <w:tcPr>
            <w:tcW w:w="1045"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Germany</w:t>
            </w:r>
          </w:p>
        </w:tc>
        <w:tc>
          <w:tcPr>
            <w:tcW w:w="5469" w:type="dxa"/>
            <w:tcBorders>
              <w:top w:val="single" w:sz="4" w:space="0" w:color="2C2F7E" w:themeColor="accent1"/>
              <w:left w:val="nil"/>
              <w:bottom w:val="nil"/>
              <w:right w:val="nil"/>
            </w:tcBorders>
          </w:tcPr>
          <w:p w:rsidR="00555183" w:rsidRPr="00017CF2" w:rsidRDefault="00555183" w:rsidP="00555183">
            <w:pPr>
              <w:jc w:val="both"/>
              <w:rPr>
                <w:rFonts w:ascii="Open Sans" w:hAnsi="Open Sans"/>
                <w:color w:val="16173F"/>
                <w:sz w:val="14"/>
                <w:szCs w:val="14"/>
              </w:rPr>
            </w:pPr>
          </w:p>
          <w:p w:rsidR="00E51A7F" w:rsidRDefault="00555183" w:rsidP="00555183">
            <w:pPr>
              <w:jc w:val="both"/>
              <w:rPr>
                <w:rFonts w:ascii="Open Sans" w:hAnsi="Open Sans"/>
                <w:noProof/>
                <w:color w:val="16173F"/>
                <w:sz w:val="14"/>
                <w:szCs w:val="14"/>
              </w:rPr>
            </w:pPr>
            <w:r w:rsidRPr="00663B82">
              <w:rPr>
                <w:rFonts w:ascii="Open Sans" w:hAnsi="Open Sans"/>
                <w:noProof/>
                <w:color w:val="16173F"/>
                <w:sz w:val="14"/>
                <w:szCs w:val="14"/>
              </w:rPr>
              <w:t>c-LEcta is one of the world</w:t>
            </w:r>
            <w:r>
              <w:rPr>
                <w:rFonts w:ascii="Open Sans" w:hAnsi="Open Sans"/>
                <w:noProof/>
                <w:color w:val="16173F"/>
                <w:sz w:val="14"/>
                <w:szCs w:val="14"/>
              </w:rPr>
              <w:t>’</w:t>
            </w:r>
            <w:r w:rsidRPr="00663B82">
              <w:rPr>
                <w:rFonts w:ascii="Open Sans" w:hAnsi="Open Sans"/>
                <w:noProof/>
                <w:color w:val="16173F"/>
                <w:sz w:val="14"/>
                <w:szCs w:val="14"/>
              </w:rPr>
              <w:t>s leading industrial biotechnology companies located in Leipzig, Germany. The company develops and implements innovative new production technologies with a focus on applications in the pharma, feed and food industries. The technological core competence of c-LEcta is enzyme and strain engineering. The company covers a broad range of the value chain from product development, via scale-up and commerc</w:t>
            </w:r>
            <w:r w:rsidR="00E51A7F">
              <w:rPr>
                <w:rFonts w:ascii="Open Sans" w:hAnsi="Open Sans"/>
                <w:noProof/>
                <w:color w:val="16173F"/>
                <w:sz w:val="14"/>
                <w:szCs w:val="14"/>
              </w:rPr>
              <w:t>ial scale production to product</w:t>
            </w:r>
          </w:p>
          <w:p w:rsidR="00555183" w:rsidRPr="00E51A7F" w:rsidRDefault="00555183" w:rsidP="00E51A7F">
            <w:pPr>
              <w:rPr>
                <w:rFonts w:ascii="Open Sans" w:hAnsi="Open Sans"/>
                <w:noProof/>
                <w:color w:val="16173F"/>
                <w:sz w:val="14"/>
                <w:szCs w:val="14"/>
                <w:lang w:val="bg-BG"/>
              </w:rPr>
            </w:pPr>
            <w:r w:rsidRPr="00663B82">
              <w:rPr>
                <w:rFonts w:ascii="Open Sans" w:hAnsi="Open Sans"/>
                <w:noProof/>
                <w:color w:val="16173F"/>
                <w:sz w:val="14"/>
                <w:szCs w:val="14"/>
              </w:rPr>
              <w:t xml:space="preserve">approvals and supply. </w:t>
            </w:r>
            <w:r w:rsidR="00E51A7F">
              <w:rPr>
                <w:rFonts w:ascii="Open Sans" w:hAnsi="Open Sans"/>
                <w:noProof/>
                <w:color w:val="16173F"/>
                <w:sz w:val="14"/>
                <w:szCs w:val="14"/>
              </w:rPr>
              <w:br/>
            </w:r>
            <w:hyperlink r:id="rId11" w:history="1">
              <w:r w:rsidR="00E51A7F" w:rsidRPr="001F3499">
                <w:rPr>
                  <w:rStyle w:val="Hyperlink"/>
                  <w:rFonts w:ascii="Open Sans" w:hAnsi="Open Sans"/>
                  <w:noProof/>
                  <w:sz w:val="14"/>
                  <w:szCs w:val="14"/>
                </w:rPr>
                <w:t>https://www.c-lecta.com/</w:t>
              </w:r>
            </w:hyperlink>
            <w:r w:rsidR="00E51A7F">
              <w:rPr>
                <w:rFonts w:ascii="Open Sans" w:hAnsi="Open Sans"/>
                <w:noProof/>
                <w:color w:val="16173F"/>
                <w:sz w:val="14"/>
                <w:szCs w:val="14"/>
                <w:lang w:val="bg-BG"/>
              </w:rPr>
              <w:t xml:space="preserve"> </w:t>
            </w:r>
          </w:p>
          <w:p w:rsidR="00555183" w:rsidRPr="00017CF2" w:rsidRDefault="00555183" w:rsidP="00555183">
            <w:pPr>
              <w:jc w:val="both"/>
              <w:rPr>
                <w:rFonts w:ascii="Open Sans" w:hAnsi="Open Sans"/>
                <w:color w:val="16173F"/>
                <w:sz w:val="14"/>
                <w:szCs w:val="14"/>
              </w:rPr>
            </w:pPr>
          </w:p>
        </w:tc>
        <w:tc>
          <w:tcPr>
            <w:tcW w:w="1582"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Theme Foodtech</w:t>
            </w:r>
          </w:p>
        </w:tc>
      </w:tr>
      <w:tr w:rsidR="00555183" w:rsidRPr="00017CF2" w:rsidTr="00E84B6D">
        <w:tc>
          <w:tcPr>
            <w:tcW w:w="1685" w:type="dxa"/>
            <w:tcBorders>
              <w:top w:val="single" w:sz="4" w:space="0" w:color="2C2F7E" w:themeColor="accent1"/>
              <w:left w:val="nil"/>
              <w:bottom w:val="nil"/>
              <w:right w:val="nil"/>
            </w:tcBorders>
          </w:tcPr>
          <w:p w:rsidR="00555183" w:rsidRPr="00555183" w:rsidRDefault="00555183" w:rsidP="00555183">
            <w:pPr>
              <w:rPr>
                <w:rFonts w:ascii="Open Sans" w:hAnsi="Open Sans"/>
                <w:b/>
                <w:color w:val="16173F"/>
                <w:sz w:val="14"/>
                <w:szCs w:val="14"/>
              </w:rPr>
            </w:pPr>
          </w:p>
          <w:p w:rsidR="00555183" w:rsidRPr="00555183" w:rsidRDefault="00555183" w:rsidP="00555183">
            <w:pPr>
              <w:rPr>
                <w:rFonts w:ascii="Open Sans" w:hAnsi="Open Sans"/>
                <w:b/>
                <w:noProof/>
                <w:color w:val="16173F"/>
                <w:sz w:val="14"/>
                <w:szCs w:val="14"/>
              </w:rPr>
            </w:pPr>
            <w:r w:rsidRPr="00555183">
              <w:rPr>
                <w:rFonts w:ascii="Open Sans" w:hAnsi="Open Sans"/>
                <w:b/>
                <w:noProof/>
                <w:color w:val="16173F"/>
                <w:sz w:val="14"/>
                <w:szCs w:val="14"/>
              </w:rPr>
              <w:t>Fineheart</w:t>
            </w:r>
          </w:p>
          <w:p w:rsidR="00555183" w:rsidRPr="00555183" w:rsidRDefault="00555183" w:rsidP="00555183">
            <w:pPr>
              <w:rPr>
                <w:rFonts w:ascii="Open Sans" w:hAnsi="Open Sans"/>
                <w:b/>
                <w:color w:val="16173F"/>
                <w:sz w:val="14"/>
                <w:szCs w:val="14"/>
              </w:rPr>
            </w:pPr>
            <w:r w:rsidRPr="00555183">
              <w:rPr>
                <w:rFonts w:ascii="Open Sans" w:hAnsi="Open Sans"/>
                <w:noProof/>
                <w:color w:val="16173F"/>
                <w:sz w:val="14"/>
                <w:szCs w:val="14"/>
              </w:rPr>
              <w:t>Stephane Garrigue</w:t>
            </w:r>
          </w:p>
        </w:tc>
        <w:tc>
          <w:tcPr>
            <w:tcW w:w="1045"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France</w:t>
            </w:r>
          </w:p>
        </w:tc>
        <w:tc>
          <w:tcPr>
            <w:tcW w:w="5469" w:type="dxa"/>
            <w:tcBorders>
              <w:top w:val="single" w:sz="4" w:space="0" w:color="2C2F7E" w:themeColor="accent1"/>
              <w:left w:val="nil"/>
              <w:bottom w:val="nil"/>
              <w:right w:val="nil"/>
            </w:tcBorders>
          </w:tcPr>
          <w:p w:rsidR="00555183" w:rsidRPr="00017CF2" w:rsidRDefault="00555183" w:rsidP="00555183">
            <w:pPr>
              <w:jc w:val="both"/>
              <w:rPr>
                <w:rFonts w:ascii="Open Sans" w:hAnsi="Open Sans"/>
                <w:color w:val="16173F"/>
                <w:sz w:val="14"/>
                <w:szCs w:val="14"/>
              </w:rPr>
            </w:pPr>
          </w:p>
          <w:p w:rsidR="008F32F4" w:rsidRDefault="00555183" w:rsidP="00555183">
            <w:pPr>
              <w:jc w:val="both"/>
              <w:rPr>
                <w:rFonts w:ascii="Open Sans" w:hAnsi="Open Sans"/>
                <w:noProof/>
                <w:color w:val="16173F"/>
                <w:sz w:val="14"/>
                <w:szCs w:val="14"/>
              </w:rPr>
            </w:pPr>
            <w:r w:rsidRPr="00663B82">
              <w:rPr>
                <w:rFonts w:ascii="Open Sans" w:hAnsi="Open Sans"/>
                <w:noProof/>
                <w:color w:val="16173F"/>
                <w:sz w:val="14"/>
                <w:szCs w:val="14"/>
              </w:rPr>
              <w:t>FineHeart was founded by a team of four internationally renowned cardiac surgeons and cardiologists, led by Dr. St</w:t>
            </w:r>
            <w:r>
              <w:rPr>
                <w:rFonts w:ascii="Open Sans" w:hAnsi="Open Sans"/>
                <w:noProof/>
                <w:color w:val="16173F"/>
                <w:sz w:val="14"/>
                <w:szCs w:val="14"/>
              </w:rPr>
              <w:t>e</w:t>
            </w:r>
            <w:r w:rsidRPr="00663B82">
              <w:rPr>
                <w:rFonts w:ascii="Open Sans" w:hAnsi="Open Sans"/>
                <w:noProof/>
                <w:color w:val="16173F"/>
                <w:sz w:val="14"/>
                <w:szCs w:val="14"/>
              </w:rPr>
              <w:t>phane Garrigue (ICOMS Inventor) and Dr. Philippe Ritter, co-inventor of cardiac resynchronization therapy, with a vision of making a miniaturized, fully implantable, pulsatile circulatory support system that would overcome many of the challenges a</w:t>
            </w:r>
            <w:r w:rsidR="008F32F4">
              <w:rPr>
                <w:rFonts w:ascii="Open Sans" w:hAnsi="Open Sans"/>
                <w:noProof/>
                <w:color w:val="16173F"/>
                <w:sz w:val="14"/>
                <w:szCs w:val="14"/>
              </w:rPr>
              <w:t>ssociated with left ventricular</w:t>
            </w:r>
          </w:p>
          <w:p w:rsidR="00555183" w:rsidRPr="00017CF2" w:rsidRDefault="00555183" w:rsidP="008F32F4">
            <w:pPr>
              <w:rPr>
                <w:rFonts w:ascii="Open Sans" w:hAnsi="Open Sans"/>
                <w:color w:val="16173F"/>
                <w:sz w:val="14"/>
                <w:szCs w:val="14"/>
              </w:rPr>
            </w:pPr>
            <w:r w:rsidRPr="00663B82">
              <w:rPr>
                <w:rFonts w:ascii="Open Sans" w:hAnsi="Open Sans"/>
                <w:noProof/>
                <w:color w:val="16173F"/>
                <w:sz w:val="14"/>
                <w:szCs w:val="14"/>
              </w:rPr>
              <w:t xml:space="preserve">assist devices (LVADs) currently on market. </w:t>
            </w:r>
            <w:r w:rsidR="00E51A7F">
              <w:rPr>
                <w:rFonts w:ascii="Open Sans" w:hAnsi="Open Sans"/>
                <w:noProof/>
                <w:color w:val="16173F"/>
                <w:sz w:val="14"/>
                <w:szCs w:val="14"/>
              </w:rPr>
              <w:br/>
            </w:r>
            <w:hyperlink r:id="rId12" w:history="1">
              <w:r w:rsidR="00E51A7F" w:rsidRPr="001F3499">
                <w:rPr>
                  <w:rStyle w:val="Hyperlink"/>
                  <w:rFonts w:ascii="Open Sans" w:hAnsi="Open Sans"/>
                  <w:noProof/>
                  <w:sz w:val="14"/>
                  <w:szCs w:val="14"/>
                  <w:lang w:val="bg-BG"/>
                </w:rPr>
                <w:t>http://www.fine-heart.com</w:t>
              </w:r>
            </w:hyperlink>
            <w:r w:rsidR="00E51A7F">
              <w:rPr>
                <w:rFonts w:ascii="Open Sans" w:hAnsi="Open Sans"/>
                <w:noProof/>
                <w:color w:val="16173F"/>
                <w:sz w:val="14"/>
                <w:szCs w:val="14"/>
                <w:lang w:val="bg-BG"/>
              </w:rPr>
              <w:t xml:space="preserve"> </w:t>
            </w:r>
            <w:r w:rsidR="008F32F4">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Theme Healthtech: Medical Devices</w:t>
            </w:r>
          </w:p>
        </w:tc>
      </w:tr>
      <w:tr w:rsidR="00555183" w:rsidRPr="00017CF2" w:rsidTr="00E84B6D">
        <w:tc>
          <w:tcPr>
            <w:tcW w:w="1685" w:type="dxa"/>
            <w:tcBorders>
              <w:top w:val="single" w:sz="4" w:space="0" w:color="2C2F7E" w:themeColor="accent1"/>
              <w:left w:val="nil"/>
              <w:bottom w:val="nil"/>
              <w:right w:val="nil"/>
            </w:tcBorders>
          </w:tcPr>
          <w:p w:rsidR="00555183" w:rsidRPr="00555183" w:rsidRDefault="00555183" w:rsidP="00555183">
            <w:pPr>
              <w:rPr>
                <w:rFonts w:ascii="Open Sans" w:hAnsi="Open Sans"/>
                <w:b/>
                <w:color w:val="16173F"/>
                <w:sz w:val="14"/>
                <w:szCs w:val="14"/>
              </w:rPr>
            </w:pPr>
          </w:p>
          <w:p w:rsidR="00555183" w:rsidRPr="00555183" w:rsidRDefault="00555183" w:rsidP="00555183">
            <w:pPr>
              <w:rPr>
                <w:rFonts w:ascii="Open Sans" w:hAnsi="Open Sans"/>
                <w:b/>
                <w:noProof/>
                <w:color w:val="16173F"/>
                <w:sz w:val="14"/>
                <w:szCs w:val="14"/>
              </w:rPr>
            </w:pPr>
            <w:r w:rsidRPr="00555183">
              <w:rPr>
                <w:rFonts w:ascii="Open Sans" w:hAnsi="Open Sans"/>
                <w:b/>
                <w:noProof/>
                <w:color w:val="16173F"/>
                <w:sz w:val="14"/>
                <w:szCs w:val="14"/>
              </w:rPr>
              <w:t>GALGO MEDICAL</w:t>
            </w:r>
          </w:p>
          <w:p w:rsidR="00555183" w:rsidRPr="00555183" w:rsidRDefault="00555183" w:rsidP="00555183">
            <w:pPr>
              <w:rPr>
                <w:rFonts w:ascii="Open Sans" w:hAnsi="Open Sans"/>
                <w:b/>
                <w:color w:val="16173F"/>
                <w:sz w:val="14"/>
                <w:szCs w:val="14"/>
              </w:rPr>
            </w:pPr>
            <w:r w:rsidRPr="00555183">
              <w:rPr>
                <w:rFonts w:ascii="Open Sans" w:hAnsi="Open Sans"/>
                <w:noProof/>
                <w:color w:val="16173F"/>
                <w:sz w:val="14"/>
                <w:szCs w:val="14"/>
              </w:rPr>
              <w:t>Antoni Riu</w:t>
            </w:r>
          </w:p>
        </w:tc>
        <w:tc>
          <w:tcPr>
            <w:tcW w:w="1045"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Spain</w:t>
            </w:r>
          </w:p>
        </w:tc>
        <w:tc>
          <w:tcPr>
            <w:tcW w:w="5469" w:type="dxa"/>
            <w:tcBorders>
              <w:top w:val="single" w:sz="4" w:space="0" w:color="2C2F7E" w:themeColor="accent1"/>
              <w:left w:val="nil"/>
              <w:bottom w:val="nil"/>
              <w:right w:val="nil"/>
            </w:tcBorders>
          </w:tcPr>
          <w:p w:rsidR="00555183" w:rsidRPr="00017CF2" w:rsidRDefault="00555183" w:rsidP="00555183">
            <w:pPr>
              <w:jc w:val="both"/>
              <w:rPr>
                <w:rFonts w:ascii="Open Sans" w:hAnsi="Open Sans"/>
                <w:color w:val="16173F"/>
                <w:sz w:val="14"/>
                <w:szCs w:val="14"/>
              </w:rPr>
            </w:pPr>
          </w:p>
          <w:p w:rsidR="008F32F4" w:rsidRDefault="00555183" w:rsidP="00555183">
            <w:pPr>
              <w:jc w:val="both"/>
              <w:rPr>
                <w:rFonts w:ascii="Open Sans" w:hAnsi="Open Sans"/>
                <w:noProof/>
                <w:color w:val="16173F"/>
                <w:sz w:val="14"/>
                <w:szCs w:val="14"/>
              </w:rPr>
            </w:pPr>
            <w:r w:rsidRPr="00663B82">
              <w:rPr>
                <w:rFonts w:ascii="Open Sans" w:hAnsi="Open Sans"/>
                <w:noProof/>
                <w:color w:val="16173F"/>
                <w:sz w:val="14"/>
                <w:szCs w:val="14"/>
              </w:rPr>
              <w:t>Galgo Medical creates predictive value for medical practitioners to design personalized treatment strategies for patients based on imaging software. We apply it to 3: arrhythmia care to stratify ICD implantation and its eventual ablation; osteoporosis predicting risk of fracture; &amp; endovascular treatment with stents planning their deployment. The business model</w:t>
            </w:r>
            <w:r w:rsidR="008F32F4">
              <w:rPr>
                <w:rFonts w:ascii="Open Sans" w:hAnsi="Open Sans"/>
                <w:noProof/>
                <w:color w:val="16173F"/>
                <w:sz w:val="14"/>
                <w:szCs w:val="14"/>
              </w:rPr>
              <w:t xml:space="preserve"> is based on licensing the IP &amp;</w:t>
            </w:r>
          </w:p>
          <w:p w:rsidR="00555183" w:rsidRPr="00017CF2" w:rsidRDefault="00555183" w:rsidP="008F32F4">
            <w:pPr>
              <w:rPr>
                <w:rFonts w:ascii="Open Sans" w:hAnsi="Open Sans"/>
                <w:color w:val="16173F"/>
                <w:sz w:val="14"/>
                <w:szCs w:val="14"/>
              </w:rPr>
            </w:pPr>
            <w:r w:rsidRPr="00663B82">
              <w:rPr>
                <w:rFonts w:ascii="Open Sans" w:hAnsi="Open Sans"/>
                <w:noProof/>
                <w:color w:val="16173F"/>
                <w:sz w:val="14"/>
                <w:szCs w:val="14"/>
              </w:rPr>
              <w:t>contracts with industry.</w:t>
            </w:r>
            <w:r w:rsidR="00E51A7F">
              <w:rPr>
                <w:rFonts w:ascii="Open Sans" w:hAnsi="Open Sans"/>
                <w:noProof/>
                <w:color w:val="16173F"/>
                <w:sz w:val="14"/>
                <w:szCs w:val="14"/>
              </w:rPr>
              <w:br/>
            </w:r>
            <w:hyperlink r:id="rId13" w:history="1">
              <w:r w:rsidR="00E51A7F" w:rsidRPr="001F3499">
                <w:rPr>
                  <w:rStyle w:val="Hyperlink"/>
                  <w:rFonts w:ascii="Open Sans" w:hAnsi="Open Sans"/>
                  <w:noProof/>
                  <w:sz w:val="14"/>
                  <w:szCs w:val="14"/>
                </w:rPr>
                <w:t>https://www.galgomedical.com/en/</w:t>
              </w:r>
            </w:hyperlink>
            <w:r w:rsidR="00E51A7F">
              <w:rPr>
                <w:rFonts w:ascii="Open Sans" w:hAnsi="Open Sans"/>
                <w:noProof/>
                <w:color w:val="16173F"/>
                <w:sz w:val="14"/>
                <w:szCs w:val="14"/>
              </w:rPr>
              <w:t xml:space="preserve"> </w:t>
            </w:r>
            <w:r w:rsidR="008F32F4">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Theme Healthtech: Digital Imaging &amp; Digital Health</w:t>
            </w:r>
          </w:p>
        </w:tc>
      </w:tr>
      <w:tr w:rsidR="00555183" w:rsidRPr="00017CF2" w:rsidTr="00E84B6D">
        <w:tc>
          <w:tcPr>
            <w:tcW w:w="1685" w:type="dxa"/>
            <w:tcBorders>
              <w:top w:val="single" w:sz="4" w:space="0" w:color="2C2F7E" w:themeColor="accent1"/>
              <w:left w:val="nil"/>
              <w:bottom w:val="nil"/>
              <w:right w:val="nil"/>
            </w:tcBorders>
          </w:tcPr>
          <w:p w:rsidR="00555183" w:rsidRPr="00555183" w:rsidRDefault="00555183" w:rsidP="00555183">
            <w:pPr>
              <w:rPr>
                <w:rFonts w:ascii="Open Sans" w:hAnsi="Open Sans"/>
                <w:b/>
                <w:color w:val="16173F"/>
                <w:sz w:val="14"/>
                <w:szCs w:val="14"/>
              </w:rPr>
            </w:pPr>
          </w:p>
          <w:p w:rsidR="00555183" w:rsidRPr="00555183" w:rsidRDefault="00555183" w:rsidP="00555183">
            <w:pPr>
              <w:rPr>
                <w:rFonts w:ascii="Open Sans" w:hAnsi="Open Sans"/>
                <w:b/>
                <w:noProof/>
                <w:color w:val="16173F"/>
                <w:sz w:val="14"/>
                <w:szCs w:val="14"/>
              </w:rPr>
            </w:pPr>
            <w:r w:rsidRPr="00555183">
              <w:rPr>
                <w:rFonts w:ascii="Open Sans" w:hAnsi="Open Sans"/>
                <w:b/>
                <w:noProof/>
                <w:color w:val="16173F"/>
                <w:sz w:val="14"/>
                <w:szCs w:val="14"/>
              </w:rPr>
              <w:t>Noscendo GmbH</w:t>
            </w:r>
          </w:p>
          <w:p w:rsidR="00555183" w:rsidRPr="00555183" w:rsidRDefault="00555183" w:rsidP="00555183">
            <w:pPr>
              <w:rPr>
                <w:rFonts w:ascii="Open Sans" w:hAnsi="Open Sans"/>
                <w:b/>
                <w:color w:val="16173F"/>
                <w:sz w:val="14"/>
                <w:szCs w:val="14"/>
              </w:rPr>
            </w:pPr>
            <w:r w:rsidRPr="00555183">
              <w:rPr>
                <w:rFonts w:ascii="Open Sans" w:hAnsi="Open Sans"/>
                <w:noProof/>
                <w:color w:val="16173F"/>
                <w:sz w:val="14"/>
                <w:szCs w:val="14"/>
              </w:rPr>
              <w:t>Philip Stevens</w:t>
            </w:r>
          </w:p>
        </w:tc>
        <w:tc>
          <w:tcPr>
            <w:tcW w:w="1045"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Germany</w:t>
            </w:r>
          </w:p>
        </w:tc>
        <w:tc>
          <w:tcPr>
            <w:tcW w:w="5469" w:type="dxa"/>
            <w:tcBorders>
              <w:top w:val="single" w:sz="4" w:space="0" w:color="2C2F7E" w:themeColor="accent1"/>
              <w:left w:val="nil"/>
              <w:bottom w:val="nil"/>
              <w:right w:val="nil"/>
            </w:tcBorders>
          </w:tcPr>
          <w:p w:rsidR="00555183" w:rsidRPr="00017CF2" w:rsidRDefault="00555183" w:rsidP="00555183">
            <w:pPr>
              <w:jc w:val="both"/>
              <w:rPr>
                <w:rFonts w:ascii="Open Sans" w:hAnsi="Open Sans"/>
                <w:color w:val="16173F"/>
                <w:sz w:val="14"/>
                <w:szCs w:val="14"/>
              </w:rPr>
            </w:pPr>
          </w:p>
          <w:p w:rsidR="00555183" w:rsidRPr="00017CF2" w:rsidRDefault="00555183" w:rsidP="00555183">
            <w:pPr>
              <w:jc w:val="both"/>
              <w:rPr>
                <w:rFonts w:ascii="Open Sans" w:hAnsi="Open Sans"/>
                <w:color w:val="16173F"/>
                <w:sz w:val="14"/>
                <w:szCs w:val="14"/>
              </w:rPr>
            </w:pPr>
            <w:r w:rsidRPr="00663B82">
              <w:rPr>
                <w:rFonts w:ascii="Open Sans" w:hAnsi="Open Sans"/>
                <w:noProof/>
                <w:color w:val="16173F"/>
                <w:sz w:val="14"/>
                <w:szCs w:val="14"/>
              </w:rPr>
              <w:t xml:space="preserve">Sepsis is a disease with high case numbers, high mortality and extremely high healthcare cost. Blood culture as the gold standard for sepsis diagnosis has severe disadvantages. To overcome these, one has to recognize and diagnose most reliably the infecting agent to successfully treat the infected patient. </w:t>
            </w:r>
            <w:r w:rsidR="00E51A7F">
              <w:rPr>
                <w:rFonts w:ascii="Open Sans" w:hAnsi="Open Sans"/>
                <w:noProof/>
                <w:color w:val="16173F"/>
                <w:sz w:val="14"/>
                <w:szCs w:val="14"/>
              </w:rPr>
              <w:br/>
            </w:r>
            <w:hyperlink r:id="rId14" w:history="1">
              <w:r w:rsidR="00E51A7F" w:rsidRPr="001F3499">
                <w:rPr>
                  <w:rStyle w:val="Hyperlink"/>
                  <w:rFonts w:ascii="Open Sans" w:hAnsi="Open Sans"/>
                  <w:noProof/>
                  <w:sz w:val="14"/>
                  <w:szCs w:val="14"/>
                </w:rPr>
                <w:t>http://noscendo.com/</w:t>
              </w:r>
            </w:hyperlink>
            <w:r w:rsidR="00E51A7F">
              <w:rPr>
                <w:rFonts w:ascii="Open Sans" w:hAnsi="Open Sans"/>
                <w:noProof/>
                <w:color w:val="16173F"/>
                <w:sz w:val="14"/>
                <w:szCs w:val="14"/>
              </w:rPr>
              <w:t xml:space="preserve"> </w:t>
            </w:r>
            <w:r w:rsidR="008F32F4">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Theme Healthtech: Diagnostics</w:t>
            </w:r>
          </w:p>
        </w:tc>
      </w:tr>
      <w:tr w:rsidR="00555183" w:rsidRPr="00017CF2" w:rsidTr="00E84B6D">
        <w:tc>
          <w:tcPr>
            <w:tcW w:w="1685" w:type="dxa"/>
            <w:tcBorders>
              <w:top w:val="single" w:sz="4" w:space="0" w:color="2C2F7E" w:themeColor="accent1"/>
              <w:left w:val="nil"/>
              <w:bottom w:val="nil"/>
              <w:right w:val="nil"/>
            </w:tcBorders>
          </w:tcPr>
          <w:p w:rsidR="00555183" w:rsidRPr="00555183" w:rsidRDefault="00555183" w:rsidP="00555183">
            <w:pPr>
              <w:rPr>
                <w:rFonts w:ascii="Open Sans" w:hAnsi="Open Sans"/>
                <w:b/>
                <w:color w:val="16173F"/>
                <w:sz w:val="14"/>
                <w:szCs w:val="14"/>
              </w:rPr>
            </w:pPr>
          </w:p>
          <w:p w:rsidR="00555183" w:rsidRPr="00555183" w:rsidRDefault="00555183" w:rsidP="00555183">
            <w:pPr>
              <w:rPr>
                <w:rFonts w:ascii="Open Sans" w:hAnsi="Open Sans"/>
                <w:b/>
                <w:noProof/>
                <w:color w:val="16173F"/>
                <w:sz w:val="14"/>
                <w:szCs w:val="14"/>
              </w:rPr>
            </w:pPr>
            <w:r w:rsidRPr="00555183">
              <w:rPr>
                <w:rFonts w:ascii="Open Sans" w:hAnsi="Open Sans"/>
                <w:b/>
                <w:noProof/>
                <w:color w:val="16173F"/>
                <w:sz w:val="14"/>
                <w:szCs w:val="14"/>
              </w:rPr>
              <w:t>OncoLize BV</w:t>
            </w:r>
          </w:p>
          <w:p w:rsidR="00555183" w:rsidRPr="00555183" w:rsidRDefault="00555183" w:rsidP="00555183">
            <w:pPr>
              <w:rPr>
                <w:rFonts w:ascii="Open Sans" w:hAnsi="Open Sans"/>
                <w:b/>
                <w:color w:val="16173F"/>
                <w:sz w:val="14"/>
                <w:szCs w:val="14"/>
              </w:rPr>
            </w:pPr>
            <w:r w:rsidRPr="00555183">
              <w:rPr>
                <w:rFonts w:ascii="Open Sans" w:hAnsi="Open Sans"/>
                <w:noProof/>
                <w:color w:val="16173F"/>
                <w:sz w:val="14"/>
                <w:szCs w:val="14"/>
              </w:rPr>
              <w:t>Mike de Leeuw</w:t>
            </w:r>
          </w:p>
        </w:tc>
        <w:tc>
          <w:tcPr>
            <w:tcW w:w="1045"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Netherlands</w:t>
            </w:r>
          </w:p>
        </w:tc>
        <w:tc>
          <w:tcPr>
            <w:tcW w:w="5469" w:type="dxa"/>
            <w:tcBorders>
              <w:top w:val="single" w:sz="4" w:space="0" w:color="2C2F7E" w:themeColor="accent1"/>
              <w:left w:val="nil"/>
              <w:bottom w:val="nil"/>
              <w:right w:val="nil"/>
            </w:tcBorders>
          </w:tcPr>
          <w:p w:rsidR="00555183" w:rsidRPr="00017CF2" w:rsidRDefault="00555183" w:rsidP="00555183">
            <w:pPr>
              <w:jc w:val="both"/>
              <w:rPr>
                <w:rFonts w:ascii="Open Sans" w:hAnsi="Open Sans"/>
                <w:color w:val="16173F"/>
                <w:sz w:val="14"/>
                <w:szCs w:val="14"/>
              </w:rPr>
            </w:pPr>
          </w:p>
          <w:p w:rsidR="008F32F4" w:rsidRDefault="00555183" w:rsidP="00555183">
            <w:pPr>
              <w:jc w:val="both"/>
              <w:rPr>
                <w:rFonts w:ascii="Open Sans" w:hAnsi="Open Sans"/>
                <w:noProof/>
                <w:color w:val="16173F"/>
                <w:sz w:val="14"/>
                <w:szCs w:val="14"/>
              </w:rPr>
            </w:pPr>
            <w:r w:rsidRPr="00663B82">
              <w:rPr>
                <w:rFonts w:ascii="Open Sans" w:hAnsi="Open Sans"/>
                <w:noProof/>
                <w:color w:val="16173F"/>
                <w:sz w:val="14"/>
                <w:szCs w:val="14"/>
              </w:rPr>
              <w:t>Based on established hydrogel technology by InGell Labs, we develop a pipeline of injectable drug depots, releasing generic che</w:t>
            </w:r>
            <w:r w:rsidR="008F32F4">
              <w:rPr>
                <w:rFonts w:ascii="Open Sans" w:hAnsi="Open Sans"/>
                <w:noProof/>
                <w:color w:val="16173F"/>
                <w:sz w:val="14"/>
                <w:szCs w:val="14"/>
              </w:rPr>
              <w:t>mo compounds into solid tumours</w:t>
            </w:r>
          </w:p>
          <w:p w:rsidR="00555183" w:rsidRPr="00017CF2" w:rsidRDefault="00555183" w:rsidP="008F32F4">
            <w:pPr>
              <w:rPr>
                <w:rFonts w:ascii="Open Sans" w:hAnsi="Open Sans"/>
                <w:color w:val="16173F"/>
                <w:sz w:val="14"/>
                <w:szCs w:val="14"/>
              </w:rPr>
            </w:pPr>
            <w:r w:rsidRPr="00663B82">
              <w:rPr>
                <w:rFonts w:ascii="Open Sans" w:hAnsi="Open Sans"/>
                <w:noProof/>
                <w:color w:val="16173F"/>
                <w:sz w:val="14"/>
                <w:szCs w:val="14"/>
              </w:rPr>
              <w:t xml:space="preserve">over weeks to months. </w:t>
            </w:r>
            <w:r w:rsidR="00E51A7F">
              <w:rPr>
                <w:rFonts w:ascii="Open Sans" w:hAnsi="Open Sans"/>
                <w:noProof/>
                <w:color w:val="16173F"/>
                <w:sz w:val="14"/>
                <w:szCs w:val="14"/>
              </w:rPr>
              <w:br/>
            </w:r>
            <w:hyperlink r:id="rId15" w:history="1">
              <w:r w:rsidR="00E51A7F" w:rsidRPr="001F3499">
                <w:rPr>
                  <w:rStyle w:val="Hyperlink"/>
                  <w:rFonts w:ascii="Open Sans" w:hAnsi="Open Sans"/>
                  <w:noProof/>
                  <w:sz w:val="14"/>
                  <w:szCs w:val="14"/>
                </w:rPr>
                <w:t>https://oncolize.com/</w:t>
              </w:r>
            </w:hyperlink>
            <w:r w:rsidR="00E51A7F">
              <w:rPr>
                <w:rFonts w:ascii="Open Sans" w:hAnsi="Open Sans"/>
                <w:noProof/>
                <w:color w:val="16173F"/>
                <w:sz w:val="14"/>
                <w:szCs w:val="14"/>
              </w:rPr>
              <w:t xml:space="preserve"> </w:t>
            </w:r>
            <w:r w:rsidR="008F32F4">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Theme Healthtech: Biotech</w:t>
            </w:r>
          </w:p>
        </w:tc>
      </w:tr>
      <w:tr w:rsidR="00555183" w:rsidRPr="00017CF2" w:rsidTr="00E84B6D">
        <w:tc>
          <w:tcPr>
            <w:tcW w:w="1685" w:type="dxa"/>
            <w:tcBorders>
              <w:top w:val="single" w:sz="4" w:space="0" w:color="2C2F7E" w:themeColor="accent1"/>
              <w:left w:val="nil"/>
              <w:bottom w:val="nil"/>
              <w:right w:val="nil"/>
            </w:tcBorders>
          </w:tcPr>
          <w:p w:rsidR="00555183" w:rsidRPr="00555183" w:rsidRDefault="00555183" w:rsidP="00555183">
            <w:pPr>
              <w:rPr>
                <w:rFonts w:ascii="Open Sans" w:hAnsi="Open Sans"/>
                <w:b/>
                <w:color w:val="16173F"/>
                <w:sz w:val="14"/>
                <w:szCs w:val="14"/>
              </w:rPr>
            </w:pPr>
          </w:p>
          <w:p w:rsidR="00555183" w:rsidRPr="00555183" w:rsidRDefault="00555183" w:rsidP="00555183">
            <w:pPr>
              <w:rPr>
                <w:rFonts w:ascii="Open Sans" w:hAnsi="Open Sans"/>
                <w:b/>
                <w:noProof/>
                <w:color w:val="16173F"/>
                <w:sz w:val="14"/>
                <w:szCs w:val="14"/>
              </w:rPr>
            </w:pPr>
            <w:r w:rsidRPr="00555183">
              <w:rPr>
                <w:rFonts w:ascii="Open Sans" w:hAnsi="Open Sans"/>
                <w:b/>
                <w:noProof/>
                <w:color w:val="16173F"/>
                <w:sz w:val="14"/>
                <w:szCs w:val="14"/>
              </w:rPr>
              <w:t>ONTOFORCE</w:t>
            </w:r>
          </w:p>
          <w:p w:rsidR="00555183" w:rsidRPr="00555183" w:rsidRDefault="00555183" w:rsidP="00555183">
            <w:pPr>
              <w:rPr>
                <w:rFonts w:ascii="Open Sans" w:hAnsi="Open Sans"/>
                <w:b/>
                <w:color w:val="16173F"/>
                <w:sz w:val="14"/>
                <w:szCs w:val="14"/>
              </w:rPr>
            </w:pPr>
            <w:r w:rsidRPr="00555183">
              <w:rPr>
                <w:rFonts w:ascii="Open Sans" w:hAnsi="Open Sans"/>
                <w:noProof/>
                <w:color w:val="16173F"/>
                <w:sz w:val="14"/>
                <w:szCs w:val="14"/>
              </w:rPr>
              <w:t>Hans Constandt</w:t>
            </w:r>
          </w:p>
        </w:tc>
        <w:tc>
          <w:tcPr>
            <w:tcW w:w="1045"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Belgium</w:t>
            </w:r>
          </w:p>
        </w:tc>
        <w:tc>
          <w:tcPr>
            <w:tcW w:w="5469" w:type="dxa"/>
            <w:tcBorders>
              <w:top w:val="single" w:sz="4" w:space="0" w:color="2C2F7E" w:themeColor="accent1"/>
              <w:left w:val="nil"/>
              <w:bottom w:val="nil"/>
              <w:right w:val="nil"/>
            </w:tcBorders>
          </w:tcPr>
          <w:p w:rsidR="00555183" w:rsidRPr="00017CF2" w:rsidRDefault="00555183" w:rsidP="00555183">
            <w:pPr>
              <w:jc w:val="both"/>
              <w:rPr>
                <w:rFonts w:ascii="Open Sans" w:hAnsi="Open Sans"/>
                <w:color w:val="16173F"/>
                <w:sz w:val="14"/>
                <w:szCs w:val="14"/>
              </w:rPr>
            </w:pPr>
          </w:p>
          <w:p w:rsidR="00555183" w:rsidRPr="00017CF2" w:rsidRDefault="00555183" w:rsidP="00555183">
            <w:pPr>
              <w:jc w:val="both"/>
              <w:rPr>
                <w:rFonts w:ascii="Open Sans" w:hAnsi="Open Sans"/>
                <w:color w:val="16173F"/>
                <w:sz w:val="14"/>
                <w:szCs w:val="14"/>
              </w:rPr>
            </w:pPr>
            <w:r w:rsidRPr="00663B82">
              <w:rPr>
                <w:rFonts w:ascii="Open Sans" w:hAnsi="Open Sans"/>
                <w:noProof/>
                <w:color w:val="16173F"/>
                <w:sz w:val="14"/>
                <w:szCs w:val="14"/>
              </w:rPr>
              <w:t>ONTOFORCE was founded in 2011 helping finding the right data for children with learning disorders and disabilities. In 2013 this technology got access to Healthcare and Life sciences bringing data from patients and research together.</w:t>
            </w:r>
            <w:r w:rsidR="00E51A7F">
              <w:rPr>
                <w:rFonts w:ascii="Open Sans" w:hAnsi="Open Sans"/>
                <w:noProof/>
                <w:color w:val="16173F"/>
                <w:sz w:val="14"/>
                <w:szCs w:val="14"/>
              </w:rPr>
              <w:br/>
            </w:r>
            <w:hyperlink r:id="rId16" w:history="1">
              <w:r w:rsidR="00E51A7F" w:rsidRPr="001F3499">
                <w:rPr>
                  <w:rStyle w:val="Hyperlink"/>
                  <w:rFonts w:ascii="Open Sans" w:hAnsi="Open Sans"/>
                  <w:noProof/>
                  <w:sz w:val="14"/>
                  <w:szCs w:val="14"/>
                </w:rPr>
                <w:t>https://www.ontoforce.com/</w:t>
              </w:r>
            </w:hyperlink>
            <w:r w:rsidR="00E51A7F">
              <w:rPr>
                <w:rFonts w:ascii="Open Sans" w:hAnsi="Open Sans"/>
                <w:noProof/>
                <w:color w:val="16173F"/>
                <w:sz w:val="14"/>
                <w:szCs w:val="14"/>
              </w:rPr>
              <w:t xml:space="preserve"> </w:t>
            </w:r>
            <w:r w:rsidR="008F32F4">
              <w:rPr>
                <w:rFonts w:ascii="Open Sans" w:hAnsi="Open Sans"/>
                <w:noProof/>
                <w:color w:val="16173F"/>
                <w:sz w:val="14"/>
                <w:szCs w:val="14"/>
              </w:rPr>
              <w:br/>
            </w:r>
            <w:r w:rsidRPr="00663B82">
              <w:rPr>
                <w:rFonts w:ascii="Open Sans" w:hAnsi="Open Sans"/>
                <w:noProof/>
                <w:color w:val="16173F"/>
                <w:sz w:val="14"/>
                <w:szCs w:val="14"/>
              </w:rPr>
              <w:t xml:space="preserve"> </w:t>
            </w:r>
          </w:p>
        </w:tc>
        <w:tc>
          <w:tcPr>
            <w:tcW w:w="1582"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Theme Healthtech: Online Hospitals &amp; Data4Health</w:t>
            </w:r>
          </w:p>
        </w:tc>
      </w:tr>
    </w:tbl>
    <w:p w:rsidR="00C203B6" w:rsidRDefault="00C203B6">
      <w:r>
        <w:br w:type="page"/>
      </w:r>
    </w:p>
    <w:tbl>
      <w:tblPr>
        <w:tblStyle w:val="TableGrid"/>
        <w:tblpPr w:leftFromText="180" w:rightFromText="180" w:horzAnchor="margin" w:tblpXSpec="center" w:tblpY="420"/>
        <w:tblW w:w="9781" w:type="dxa"/>
        <w:tblBorders>
          <w:top w:val="single" w:sz="4" w:space="0" w:color="2ABCAA" w:themeColor="accent3"/>
          <w:left w:val="single" w:sz="4" w:space="0" w:color="2ABCAA" w:themeColor="accent3"/>
          <w:bottom w:val="single" w:sz="4" w:space="0" w:color="2ABCAA" w:themeColor="accent3"/>
          <w:right w:val="single" w:sz="4" w:space="0" w:color="2ABCAA" w:themeColor="accent3"/>
          <w:insideH w:val="single" w:sz="4" w:space="0" w:color="2ABCAA" w:themeColor="accent3"/>
          <w:insideV w:val="single" w:sz="4" w:space="0" w:color="2ABCAA" w:themeColor="accent3"/>
        </w:tblBorders>
        <w:tblLook w:val="04A0" w:firstRow="1" w:lastRow="0" w:firstColumn="1" w:lastColumn="0" w:noHBand="0" w:noVBand="1"/>
      </w:tblPr>
      <w:tblGrid>
        <w:gridCol w:w="1685"/>
        <w:gridCol w:w="1045"/>
        <w:gridCol w:w="5469"/>
        <w:gridCol w:w="1582"/>
      </w:tblGrid>
      <w:tr w:rsidR="00555183" w:rsidRPr="00017CF2" w:rsidTr="00E84B6D">
        <w:tc>
          <w:tcPr>
            <w:tcW w:w="1685" w:type="dxa"/>
            <w:tcBorders>
              <w:top w:val="single" w:sz="4" w:space="0" w:color="2C2F7E" w:themeColor="accent1"/>
              <w:left w:val="nil"/>
              <w:bottom w:val="nil"/>
              <w:right w:val="nil"/>
            </w:tcBorders>
          </w:tcPr>
          <w:p w:rsidR="00555183" w:rsidRPr="00555183" w:rsidRDefault="00555183" w:rsidP="00555183">
            <w:pPr>
              <w:rPr>
                <w:rFonts w:ascii="Open Sans" w:hAnsi="Open Sans"/>
                <w:b/>
                <w:color w:val="16173F"/>
                <w:sz w:val="14"/>
                <w:szCs w:val="14"/>
              </w:rPr>
            </w:pPr>
          </w:p>
          <w:p w:rsidR="00555183" w:rsidRPr="00555183" w:rsidRDefault="00555183" w:rsidP="00555183">
            <w:pPr>
              <w:rPr>
                <w:rFonts w:ascii="Open Sans" w:hAnsi="Open Sans"/>
                <w:b/>
                <w:noProof/>
                <w:color w:val="16173F"/>
                <w:sz w:val="14"/>
                <w:szCs w:val="14"/>
              </w:rPr>
            </w:pPr>
            <w:r w:rsidRPr="00555183">
              <w:rPr>
                <w:rFonts w:ascii="Open Sans" w:hAnsi="Open Sans"/>
                <w:b/>
                <w:noProof/>
                <w:color w:val="16173F"/>
                <w:sz w:val="14"/>
                <w:szCs w:val="14"/>
              </w:rPr>
              <w:t>Question ai</w:t>
            </w:r>
          </w:p>
          <w:p w:rsidR="00555183" w:rsidRPr="00555183" w:rsidRDefault="00555183" w:rsidP="00555183">
            <w:pPr>
              <w:rPr>
                <w:rFonts w:ascii="Open Sans" w:hAnsi="Open Sans"/>
                <w:b/>
                <w:color w:val="16173F"/>
                <w:sz w:val="14"/>
                <w:szCs w:val="14"/>
              </w:rPr>
            </w:pPr>
            <w:r w:rsidRPr="00555183">
              <w:rPr>
                <w:rFonts w:ascii="Open Sans" w:hAnsi="Open Sans"/>
                <w:noProof/>
                <w:color w:val="16173F"/>
                <w:sz w:val="14"/>
                <w:szCs w:val="14"/>
              </w:rPr>
              <w:t>Bart Stevens</w:t>
            </w:r>
          </w:p>
        </w:tc>
        <w:tc>
          <w:tcPr>
            <w:tcW w:w="1045"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Belgium</w:t>
            </w:r>
          </w:p>
        </w:tc>
        <w:tc>
          <w:tcPr>
            <w:tcW w:w="5469" w:type="dxa"/>
            <w:tcBorders>
              <w:top w:val="single" w:sz="4" w:space="0" w:color="2C2F7E" w:themeColor="accent1"/>
              <w:left w:val="nil"/>
              <w:bottom w:val="nil"/>
              <w:right w:val="nil"/>
            </w:tcBorders>
          </w:tcPr>
          <w:p w:rsidR="00555183" w:rsidRPr="00017CF2" w:rsidRDefault="00555183" w:rsidP="00555183">
            <w:pPr>
              <w:jc w:val="both"/>
              <w:rPr>
                <w:rFonts w:ascii="Open Sans" w:hAnsi="Open Sans"/>
                <w:color w:val="16173F"/>
                <w:sz w:val="14"/>
                <w:szCs w:val="14"/>
              </w:rPr>
            </w:pPr>
          </w:p>
          <w:p w:rsidR="00555183" w:rsidRPr="00017CF2" w:rsidRDefault="00555183" w:rsidP="00555183">
            <w:pPr>
              <w:jc w:val="both"/>
              <w:rPr>
                <w:rFonts w:ascii="Open Sans" w:hAnsi="Open Sans"/>
                <w:color w:val="16173F"/>
                <w:sz w:val="14"/>
                <w:szCs w:val="14"/>
              </w:rPr>
            </w:pPr>
            <w:r w:rsidRPr="00663B82">
              <w:rPr>
                <w:rFonts w:ascii="Open Sans" w:hAnsi="Open Sans"/>
                <w:noProof/>
                <w:color w:val="16173F"/>
                <w:sz w:val="14"/>
                <w:szCs w:val="14"/>
              </w:rPr>
              <w:t>Using Micro Moments (e.g. unlock moment of your smartphone, checking smartwatch, using Alexa) we are able to ask numerous relevant questions to patients in different statuses of their recovery proces. So for we have been able to capture +/- 600.000 data points (answers to questions) with our customers.</w:t>
            </w:r>
            <w:r w:rsidR="00E51A7F">
              <w:rPr>
                <w:rFonts w:ascii="Open Sans" w:hAnsi="Open Sans"/>
                <w:noProof/>
                <w:color w:val="16173F"/>
                <w:sz w:val="14"/>
                <w:szCs w:val="14"/>
              </w:rPr>
              <w:br/>
            </w:r>
            <w:hyperlink r:id="rId17" w:history="1">
              <w:r w:rsidR="00C203B6" w:rsidRPr="001F3499">
                <w:rPr>
                  <w:rStyle w:val="Hyperlink"/>
                  <w:rFonts w:ascii="Open Sans" w:hAnsi="Open Sans"/>
                  <w:noProof/>
                  <w:sz w:val="14"/>
                  <w:szCs w:val="14"/>
                </w:rPr>
                <w:t>http://www.questions.ai/</w:t>
              </w:r>
            </w:hyperlink>
            <w:r w:rsidR="00C203B6">
              <w:rPr>
                <w:rFonts w:ascii="Open Sans" w:hAnsi="Open Sans"/>
                <w:noProof/>
                <w:color w:val="16173F"/>
                <w:sz w:val="14"/>
                <w:szCs w:val="14"/>
              </w:rPr>
              <w:t xml:space="preserve"> </w:t>
            </w:r>
            <w:r w:rsidR="00C203B6">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Theme Healthtech: Connected Health</w:t>
            </w:r>
          </w:p>
        </w:tc>
      </w:tr>
      <w:tr w:rsidR="00555183" w:rsidRPr="00017CF2" w:rsidTr="00E84B6D">
        <w:tc>
          <w:tcPr>
            <w:tcW w:w="1685" w:type="dxa"/>
            <w:tcBorders>
              <w:top w:val="single" w:sz="4" w:space="0" w:color="2C2F7E" w:themeColor="accent1"/>
              <w:left w:val="nil"/>
              <w:bottom w:val="nil"/>
              <w:right w:val="nil"/>
            </w:tcBorders>
          </w:tcPr>
          <w:p w:rsidR="00555183" w:rsidRPr="00555183" w:rsidRDefault="00555183" w:rsidP="00555183">
            <w:pPr>
              <w:rPr>
                <w:rFonts w:ascii="Open Sans" w:hAnsi="Open Sans"/>
                <w:b/>
                <w:color w:val="16173F"/>
                <w:sz w:val="14"/>
                <w:szCs w:val="14"/>
              </w:rPr>
            </w:pPr>
          </w:p>
          <w:p w:rsidR="00555183" w:rsidRPr="00555183" w:rsidRDefault="00555183" w:rsidP="00555183">
            <w:pPr>
              <w:rPr>
                <w:rFonts w:ascii="Open Sans" w:hAnsi="Open Sans"/>
                <w:b/>
                <w:noProof/>
                <w:color w:val="16173F"/>
                <w:sz w:val="14"/>
                <w:szCs w:val="14"/>
              </w:rPr>
            </w:pPr>
            <w:r w:rsidRPr="00555183">
              <w:rPr>
                <w:rFonts w:ascii="Open Sans" w:hAnsi="Open Sans"/>
                <w:b/>
                <w:noProof/>
                <w:color w:val="16173F"/>
                <w:sz w:val="14"/>
                <w:szCs w:val="14"/>
              </w:rPr>
              <w:t>Syndivia</w:t>
            </w:r>
          </w:p>
          <w:p w:rsidR="00555183" w:rsidRPr="00555183" w:rsidRDefault="00555183" w:rsidP="00555183">
            <w:pPr>
              <w:rPr>
                <w:rFonts w:ascii="Open Sans" w:hAnsi="Open Sans"/>
                <w:b/>
                <w:color w:val="16173F"/>
                <w:sz w:val="14"/>
                <w:szCs w:val="14"/>
              </w:rPr>
            </w:pPr>
            <w:r w:rsidRPr="00555183">
              <w:rPr>
                <w:rFonts w:ascii="Open Sans" w:hAnsi="Open Sans"/>
                <w:noProof/>
                <w:color w:val="16173F"/>
                <w:sz w:val="14"/>
                <w:szCs w:val="14"/>
              </w:rPr>
              <w:t>Sasha Koniev</w:t>
            </w:r>
          </w:p>
        </w:tc>
        <w:tc>
          <w:tcPr>
            <w:tcW w:w="1045"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France</w:t>
            </w:r>
          </w:p>
        </w:tc>
        <w:tc>
          <w:tcPr>
            <w:tcW w:w="5469" w:type="dxa"/>
            <w:tcBorders>
              <w:top w:val="single" w:sz="4" w:space="0" w:color="2C2F7E" w:themeColor="accent1"/>
              <w:left w:val="nil"/>
              <w:bottom w:val="nil"/>
              <w:right w:val="nil"/>
            </w:tcBorders>
          </w:tcPr>
          <w:p w:rsidR="00555183" w:rsidRPr="00017CF2" w:rsidRDefault="00555183" w:rsidP="00555183">
            <w:pPr>
              <w:jc w:val="both"/>
              <w:rPr>
                <w:rFonts w:ascii="Open Sans" w:hAnsi="Open Sans"/>
                <w:color w:val="16173F"/>
                <w:sz w:val="14"/>
                <w:szCs w:val="14"/>
              </w:rPr>
            </w:pPr>
          </w:p>
          <w:p w:rsidR="008F32F4" w:rsidRDefault="00555183" w:rsidP="00555183">
            <w:pPr>
              <w:jc w:val="both"/>
              <w:rPr>
                <w:rFonts w:ascii="Open Sans" w:hAnsi="Open Sans"/>
                <w:noProof/>
                <w:color w:val="16173F"/>
                <w:sz w:val="14"/>
                <w:szCs w:val="14"/>
              </w:rPr>
            </w:pPr>
            <w:r w:rsidRPr="00663B82">
              <w:rPr>
                <w:rFonts w:ascii="Open Sans" w:hAnsi="Open Sans"/>
                <w:noProof/>
                <w:color w:val="16173F"/>
                <w:sz w:val="14"/>
                <w:szCs w:val="14"/>
              </w:rPr>
              <w:t>Syndivia develops a pipeline of innovative cancer therapies through both in-house and</w:t>
            </w:r>
            <w:r w:rsidR="00C203B6">
              <w:rPr>
                <w:rFonts w:ascii="Open Sans" w:hAnsi="Open Sans"/>
                <w:noProof/>
                <w:color w:val="16173F"/>
                <w:sz w:val="14"/>
                <w:szCs w:val="14"/>
              </w:rPr>
              <w:t xml:space="preserve"> partnered programs. Syndivia’</w:t>
            </w:r>
            <w:r w:rsidRPr="00663B82">
              <w:rPr>
                <w:rFonts w:ascii="Open Sans" w:hAnsi="Open Sans"/>
                <w:noProof/>
                <w:color w:val="16173F"/>
                <w:sz w:val="14"/>
                <w:szCs w:val="14"/>
              </w:rPr>
              <w:t>s lead product SDV1001 is an albumin binding prodrug that releases a cytotoxic agent exclusively in the tumor environment. Early preclinical studies have demonstrated an outstanding efficacy of SDV1001 in animal models with breast and pancreatic cancer. Furthermore, SDV1001 is potentially applicable in a wide variety o</w:t>
            </w:r>
            <w:r w:rsidR="008F32F4">
              <w:rPr>
                <w:rFonts w:ascii="Open Sans" w:hAnsi="Open Sans"/>
                <w:noProof/>
                <w:color w:val="16173F"/>
                <w:sz w:val="14"/>
                <w:szCs w:val="14"/>
              </w:rPr>
              <w:t>f cancer indications, including</w:t>
            </w:r>
          </w:p>
          <w:p w:rsidR="00555183" w:rsidRPr="00017CF2" w:rsidRDefault="00555183" w:rsidP="008F32F4">
            <w:pPr>
              <w:rPr>
                <w:rFonts w:ascii="Open Sans" w:hAnsi="Open Sans"/>
                <w:color w:val="16173F"/>
                <w:sz w:val="14"/>
                <w:szCs w:val="14"/>
              </w:rPr>
            </w:pPr>
            <w:r w:rsidRPr="00663B82">
              <w:rPr>
                <w:rFonts w:ascii="Open Sans" w:hAnsi="Open Sans"/>
                <w:noProof/>
                <w:color w:val="16173F"/>
                <w:sz w:val="14"/>
                <w:szCs w:val="14"/>
              </w:rPr>
              <w:t>lung, breast, and gastrointestinal tract carcinomas.</w:t>
            </w:r>
            <w:r w:rsidR="00C203B6">
              <w:rPr>
                <w:rFonts w:ascii="Open Sans" w:hAnsi="Open Sans"/>
                <w:noProof/>
                <w:color w:val="16173F"/>
                <w:sz w:val="14"/>
                <w:szCs w:val="14"/>
              </w:rPr>
              <w:br/>
            </w:r>
            <w:hyperlink r:id="rId18" w:history="1">
              <w:r w:rsidR="00C203B6" w:rsidRPr="001F3499">
                <w:rPr>
                  <w:rStyle w:val="Hyperlink"/>
                  <w:rFonts w:ascii="Open Sans" w:hAnsi="Open Sans"/>
                  <w:noProof/>
                  <w:sz w:val="14"/>
                  <w:szCs w:val="14"/>
                </w:rPr>
                <w:t>http://www.syndivia.com/</w:t>
              </w:r>
            </w:hyperlink>
            <w:r w:rsidR="00C203B6">
              <w:rPr>
                <w:rFonts w:ascii="Open Sans" w:hAnsi="Open Sans"/>
                <w:noProof/>
                <w:color w:val="16173F"/>
                <w:sz w:val="14"/>
                <w:szCs w:val="14"/>
              </w:rPr>
              <w:t xml:space="preserve"> </w:t>
            </w:r>
            <w:bookmarkStart w:id="0" w:name="_GoBack"/>
            <w:bookmarkEnd w:id="0"/>
            <w:r w:rsidR="008F32F4">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szCs w:val="14"/>
              </w:rPr>
            </w:pPr>
          </w:p>
          <w:p w:rsidR="00555183" w:rsidRPr="00017CF2" w:rsidRDefault="00555183" w:rsidP="00555183">
            <w:pPr>
              <w:rPr>
                <w:rFonts w:ascii="Open Sans" w:hAnsi="Open Sans"/>
                <w:color w:val="16173F"/>
                <w:sz w:val="14"/>
                <w:szCs w:val="14"/>
              </w:rPr>
            </w:pPr>
            <w:r w:rsidRPr="00663B82">
              <w:rPr>
                <w:rFonts w:ascii="Open Sans" w:hAnsi="Open Sans"/>
                <w:noProof/>
                <w:color w:val="16173F"/>
                <w:sz w:val="14"/>
                <w:szCs w:val="14"/>
              </w:rPr>
              <w:t>Theme Healthtech: Therapeutics</w:t>
            </w:r>
          </w:p>
        </w:tc>
      </w:tr>
      <w:tr w:rsidR="00555183" w:rsidRPr="00017CF2" w:rsidTr="00E84B6D">
        <w:tc>
          <w:tcPr>
            <w:tcW w:w="1685" w:type="dxa"/>
            <w:tcBorders>
              <w:top w:val="single" w:sz="4" w:space="0" w:color="2C2F7E" w:themeColor="accent1"/>
              <w:left w:val="nil"/>
              <w:bottom w:val="nil"/>
              <w:right w:val="nil"/>
            </w:tcBorders>
          </w:tcPr>
          <w:p w:rsidR="00555183" w:rsidRPr="00017CF2" w:rsidRDefault="00555183" w:rsidP="00555183">
            <w:pPr>
              <w:rPr>
                <w:rFonts w:ascii="Open Sans" w:hAnsi="Open Sans"/>
                <w:b/>
                <w:color w:val="16173F"/>
                <w:sz w:val="14"/>
              </w:rPr>
            </w:pPr>
          </w:p>
        </w:tc>
        <w:tc>
          <w:tcPr>
            <w:tcW w:w="1045"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rPr>
            </w:pPr>
          </w:p>
        </w:tc>
        <w:tc>
          <w:tcPr>
            <w:tcW w:w="5469" w:type="dxa"/>
            <w:tcBorders>
              <w:top w:val="single" w:sz="4" w:space="0" w:color="2C2F7E" w:themeColor="accent1"/>
              <w:left w:val="nil"/>
              <w:bottom w:val="nil"/>
              <w:right w:val="nil"/>
            </w:tcBorders>
          </w:tcPr>
          <w:p w:rsidR="00555183" w:rsidRPr="00017CF2" w:rsidRDefault="00555183" w:rsidP="00555183">
            <w:pPr>
              <w:jc w:val="both"/>
              <w:rPr>
                <w:rFonts w:ascii="Open Sans" w:hAnsi="Open Sans"/>
                <w:color w:val="16173F"/>
                <w:sz w:val="14"/>
              </w:rPr>
            </w:pPr>
          </w:p>
        </w:tc>
        <w:tc>
          <w:tcPr>
            <w:tcW w:w="1582" w:type="dxa"/>
            <w:tcBorders>
              <w:top w:val="single" w:sz="4" w:space="0" w:color="2C2F7E" w:themeColor="accent1"/>
              <w:left w:val="nil"/>
              <w:bottom w:val="nil"/>
              <w:right w:val="nil"/>
            </w:tcBorders>
          </w:tcPr>
          <w:p w:rsidR="00555183" w:rsidRPr="00017CF2" w:rsidRDefault="00555183" w:rsidP="00555183">
            <w:pPr>
              <w:rPr>
                <w:rFonts w:ascii="Open Sans" w:hAnsi="Open Sans"/>
                <w:color w:val="16173F"/>
                <w:sz w:val="14"/>
              </w:rPr>
            </w:pPr>
          </w:p>
        </w:tc>
      </w:tr>
    </w:tbl>
    <w:p w:rsidR="00EB5269" w:rsidRPr="000A5008" w:rsidRDefault="00EB5269" w:rsidP="000A5008"/>
    <w:sectPr w:rsidR="00EB5269" w:rsidRPr="000A5008" w:rsidSect="00EB5269">
      <w:headerReference w:type="default" r:id="rId19"/>
      <w:type w:val="continuous"/>
      <w:pgSz w:w="12240" w:h="15840"/>
      <w:pgMar w:top="1530" w:right="108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94" w:rsidRDefault="00241694" w:rsidP="00C52928">
      <w:pPr>
        <w:spacing w:after="0" w:line="240" w:lineRule="auto"/>
      </w:pPr>
      <w:r>
        <w:separator/>
      </w:r>
    </w:p>
  </w:endnote>
  <w:endnote w:type="continuationSeparator" w:id="0">
    <w:p w:rsidR="00241694" w:rsidRDefault="00241694" w:rsidP="00C5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useo Sans Cyrillic">
    <w:altName w:val="Calibri"/>
    <w:panose1 w:val="00000000000000000000"/>
    <w:charset w:val="00"/>
    <w:family w:val="modern"/>
    <w:notTrueType/>
    <w:pitch w:val="variable"/>
    <w:sig w:usb0="00000207" w:usb1="00000001" w:usb2="00000000" w:usb3="00000000" w:csb0="00000097" w:csb1="00000000"/>
  </w:font>
  <w:font w:name="Open Sans">
    <w:altName w:val="Calibri"/>
    <w:panose1 w:val="020B0606030504020204"/>
    <w:charset w:val="CC"/>
    <w:family w:val="swiss"/>
    <w:pitch w:val="variable"/>
    <w:sig w:usb0="E00002EF" w:usb1="4000205B" w:usb2="00000028" w:usb3="00000000" w:csb0="0000019F" w:csb1="00000000"/>
  </w:font>
  <w:font w:name="Museo Sans">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94" w:rsidRDefault="00241694" w:rsidP="00C52928">
      <w:pPr>
        <w:spacing w:after="0" w:line="240" w:lineRule="auto"/>
      </w:pPr>
      <w:r>
        <w:separator/>
      </w:r>
    </w:p>
  </w:footnote>
  <w:footnote w:type="continuationSeparator" w:id="0">
    <w:p w:rsidR="00241694" w:rsidRDefault="00241694" w:rsidP="00C52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C63" w:rsidRDefault="008F5C63" w:rsidP="00C52928">
    <w:pPr>
      <w:pStyle w:val="Header"/>
      <w:ind w:left="360"/>
    </w:pPr>
    <w:r>
      <w:rPr>
        <w:noProof/>
      </w:rPr>
      <w:drawing>
        <wp:anchor distT="0" distB="0" distL="114300" distR="114300" simplePos="0" relativeHeight="251660288" behindDoc="1" locked="0" layoutInCell="1" allowOverlap="1" wp14:anchorId="123ABCF9" wp14:editId="4D9D6C93">
          <wp:simplePos x="0" y="0"/>
          <wp:positionH relativeFrom="page">
            <wp:posOffset>171451</wp:posOffset>
          </wp:positionH>
          <wp:positionV relativeFrom="paragraph">
            <wp:posOffset>-419100</wp:posOffset>
          </wp:positionV>
          <wp:extent cx="7296150" cy="10001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tt_binder internal pages &amp; divider_IH_1204_EVC.png"/>
                  <pic:cNvPicPr/>
                </pic:nvPicPr>
                <pic:blipFill>
                  <a:blip r:embed="rId1">
                    <a:extLst>
                      <a:ext uri="{28A0092B-C50C-407E-A947-70E740481C1C}">
                        <a14:useLocalDpi xmlns:a14="http://schemas.microsoft.com/office/drawing/2010/main" val="0"/>
                      </a:ext>
                    </a:extLst>
                  </a:blip>
                  <a:stretch>
                    <a:fillRect/>
                  </a:stretch>
                </pic:blipFill>
                <pic:spPr>
                  <a:xfrm>
                    <a:off x="0" y="0"/>
                    <a:ext cx="7296150" cy="10001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4399A1A" wp14:editId="21C91996">
              <wp:simplePos x="0" y="0"/>
              <wp:positionH relativeFrom="page">
                <wp:posOffset>4292600</wp:posOffset>
              </wp:positionH>
              <wp:positionV relativeFrom="paragraph">
                <wp:posOffset>20320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F5C63" w:rsidRPr="0069079B" w:rsidRDefault="008F5C63" w:rsidP="000A5008">
                          <w:pPr>
                            <w:jc w:val="right"/>
                            <w:rPr>
                              <w:rFonts w:ascii="Museo Sans" w:hAnsi="Museo Sans"/>
                              <w:b/>
                              <w:color w:val="2C2F7E" w:themeColor="accent1"/>
                            </w:rPr>
                          </w:pPr>
                          <w:r>
                            <w:rPr>
                              <w:rFonts w:ascii="Museo Sans" w:hAnsi="Museo Sans"/>
                              <w:b/>
                              <w:color w:val="2C2F7E" w:themeColor="accent1"/>
                            </w:rPr>
                            <w:t>List of Companies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399A1A" id="_x0000_t202" coordsize="21600,21600" o:spt="202" path="m,l,21600r21600,l21600,xe">
              <v:stroke joinstyle="miter"/>
              <v:path gradientshapeok="t" o:connecttype="rect"/>
            </v:shapetype>
            <v:shape id="Text Box 2" o:spid="_x0000_s1026" type="#_x0000_t202" style="position:absolute;left:0;text-align:left;margin-left:338pt;margin-top:1.6pt;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" filled="f" stroked="f">
              <v:textbox style="mso-fit-shape-to-text:t">
                <w:txbxContent>
                  <w:p w:rsidR="008F5C63" w:rsidRPr="0069079B" w:rsidRDefault="008F5C63" w:rsidP="000A5008">
                    <w:pPr>
                      <w:jc w:val="right"/>
                      <w:rPr>
                        <w:rFonts w:ascii="Museo Sans" w:hAnsi="Museo Sans"/>
                        <w:b/>
                        <w:color w:val="2C2F7E" w:themeColor="accent1"/>
                      </w:rPr>
                    </w:pPr>
                    <w:r>
                      <w:rPr>
                        <w:rFonts w:ascii="Museo Sans" w:hAnsi="Museo Sans"/>
                        <w:b/>
                        <w:color w:val="2C2F7E" w:themeColor="accent1"/>
                      </w:rPr>
                      <w:t>List of Companies</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A6"/>
    <w:rsid w:val="00001299"/>
    <w:rsid w:val="00017CF2"/>
    <w:rsid w:val="00026943"/>
    <w:rsid w:val="00043B15"/>
    <w:rsid w:val="00045EE1"/>
    <w:rsid w:val="00070803"/>
    <w:rsid w:val="000A1FED"/>
    <w:rsid w:val="000A5008"/>
    <w:rsid w:val="000B1BE6"/>
    <w:rsid w:val="000B6457"/>
    <w:rsid w:val="000E7678"/>
    <w:rsid w:val="000F53CE"/>
    <w:rsid w:val="00105BF0"/>
    <w:rsid w:val="00116376"/>
    <w:rsid w:val="00145773"/>
    <w:rsid w:val="00165608"/>
    <w:rsid w:val="00191D62"/>
    <w:rsid w:val="00194D13"/>
    <w:rsid w:val="001A4296"/>
    <w:rsid w:val="001B3976"/>
    <w:rsid w:val="001C3965"/>
    <w:rsid w:val="001C6EF0"/>
    <w:rsid w:val="001D50A6"/>
    <w:rsid w:val="001F77FC"/>
    <w:rsid w:val="00203D87"/>
    <w:rsid w:val="00232756"/>
    <w:rsid w:val="00241694"/>
    <w:rsid w:val="00252D19"/>
    <w:rsid w:val="002861C6"/>
    <w:rsid w:val="002B097B"/>
    <w:rsid w:val="002C2C95"/>
    <w:rsid w:val="002C516B"/>
    <w:rsid w:val="002D7C37"/>
    <w:rsid w:val="0030498D"/>
    <w:rsid w:val="00342087"/>
    <w:rsid w:val="00342D0B"/>
    <w:rsid w:val="00360011"/>
    <w:rsid w:val="00387340"/>
    <w:rsid w:val="00397514"/>
    <w:rsid w:val="003B4CE1"/>
    <w:rsid w:val="003B5218"/>
    <w:rsid w:val="00471CA7"/>
    <w:rsid w:val="004A135A"/>
    <w:rsid w:val="004D146A"/>
    <w:rsid w:val="004D2AA8"/>
    <w:rsid w:val="0051044C"/>
    <w:rsid w:val="00535496"/>
    <w:rsid w:val="00542FCC"/>
    <w:rsid w:val="00555183"/>
    <w:rsid w:val="0059483A"/>
    <w:rsid w:val="005D39F9"/>
    <w:rsid w:val="006013B4"/>
    <w:rsid w:val="00606E07"/>
    <w:rsid w:val="00607638"/>
    <w:rsid w:val="006128A5"/>
    <w:rsid w:val="00637F9B"/>
    <w:rsid w:val="00644D8C"/>
    <w:rsid w:val="0069079B"/>
    <w:rsid w:val="006B57FB"/>
    <w:rsid w:val="006C30DF"/>
    <w:rsid w:val="006E6346"/>
    <w:rsid w:val="007349A7"/>
    <w:rsid w:val="00736B03"/>
    <w:rsid w:val="00751D9F"/>
    <w:rsid w:val="00762F13"/>
    <w:rsid w:val="00774498"/>
    <w:rsid w:val="0077682C"/>
    <w:rsid w:val="007B3399"/>
    <w:rsid w:val="007D29C0"/>
    <w:rsid w:val="00806E27"/>
    <w:rsid w:val="0080732A"/>
    <w:rsid w:val="00822DCB"/>
    <w:rsid w:val="00862950"/>
    <w:rsid w:val="00872158"/>
    <w:rsid w:val="00884F20"/>
    <w:rsid w:val="008F32F4"/>
    <w:rsid w:val="008F5653"/>
    <w:rsid w:val="008F5C63"/>
    <w:rsid w:val="00901E11"/>
    <w:rsid w:val="0091756B"/>
    <w:rsid w:val="009252DF"/>
    <w:rsid w:val="00935E30"/>
    <w:rsid w:val="00973F4C"/>
    <w:rsid w:val="009C5637"/>
    <w:rsid w:val="009C59D1"/>
    <w:rsid w:val="009C5D4C"/>
    <w:rsid w:val="00A3172F"/>
    <w:rsid w:val="00A32F2F"/>
    <w:rsid w:val="00A444CD"/>
    <w:rsid w:val="00AA41C3"/>
    <w:rsid w:val="00AD0C40"/>
    <w:rsid w:val="00AD317D"/>
    <w:rsid w:val="00AF7280"/>
    <w:rsid w:val="00B13037"/>
    <w:rsid w:val="00B45DCB"/>
    <w:rsid w:val="00B6753E"/>
    <w:rsid w:val="00B754FE"/>
    <w:rsid w:val="00B91BE6"/>
    <w:rsid w:val="00BC2A75"/>
    <w:rsid w:val="00BC52AA"/>
    <w:rsid w:val="00BD0639"/>
    <w:rsid w:val="00BD1B1E"/>
    <w:rsid w:val="00BD2D0D"/>
    <w:rsid w:val="00BE5601"/>
    <w:rsid w:val="00C15A93"/>
    <w:rsid w:val="00C203B6"/>
    <w:rsid w:val="00C52928"/>
    <w:rsid w:val="00C70094"/>
    <w:rsid w:val="00C71DEA"/>
    <w:rsid w:val="00C93310"/>
    <w:rsid w:val="00C94088"/>
    <w:rsid w:val="00C949DB"/>
    <w:rsid w:val="00CF6FE5"/>
    <w:rsid w:val="00D048DC"/>
    <w:rsid w:val="00D14088"/>
    <w:rsid w:val="00D20AFA"/>
    <w:rsid w:val="00D31BB3"/>
    <w:rsid w:val="00D4222C"/>
    <w:rsid w:val="00D7528E"/>
    <w:rsid w:val="00DB102F"/>
    <w:rsid w:val="00DB4C07"/>
    <w:rsid w:val="00DC0459"/>
    <w:rsid w:val="00DD7D7E"/>
    <w:rsid w:val="00E154A4"/>
    <w:rsid w:val="00E40ED5"/>
    <w:rsid w:val="00E51A7F"/>
    <w:rsid w:val="00E7518F"/>
    <w:rsid w:val="00E84B6D"/>
    <w:rsid w:val="00EB5269"/>
    <w:rsid w:val="00EB5AEE"/>
    <w:rsid w:val="00EB678E"/>
    <w:rsid w:val="00F13C88"/>
    <w:rsid w:val="00F25536"/>
    <w:rsid w:val="00F30011"/>
    <w:rsid w:val="00F45304"/>
    <w:rsid w:val="00F568AF"/>
    <w:rsid w:val="00F654F9"/>
    <w:rsid w:val="00F86716"/>
    <w:rsid w:val="00FC7210"/>
    <w:rsid w:val="00FE40EB"/>
    <w:rsid w:val="00FE713A"/>
    <w:rsid w:val="00FF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8785D"/>
  <w15:chartTrackingRefBased/>
  <w15:docId w15:val="{3ED23DE1-3823-442D-B70A-21319DE7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FE40EB"/>
    <w:pPr>
      <w:spacing w:after="0" w:line="240" w:lineRule="auto"/>
    </w:pPr>
    <w:rPr>
      <w:rFonts w:ascii="Arial" w:hAnsi="Arial" w:cstheme="minorHAnsi"/>
    </w:rPr>
    <w:tblPr>
      <w:tblBorders>
        <w:top w:val="single" w:sz="4" w:space="0" w:color="035048"/>
        <w:left w:val="single" w:sz="4" w:space="0" w:color="035048"/>
        <w:bottom w:val="single" w:sz="4" w:space="0" w:color="035048"/>
        <w:right w:val="single" w:sz="4" w:space="0" w:color="035048"/>
        <w:insideH w:val="single" w:sz="4" w:space="0" w:color="035048"/>
        <w:insideV w:val="single" w:sz="4" w:space="0" w:color="035048"/>
      </w:tblBorders>
    </w:tblPr>
    <w:tcPr>
      <w:shd w:val="clear" w:color="auto" w:fill="auto"/>
    </w:tcPr>
  </w:style>
  <w:style w:type="table" w:customStyle="1" w:styleId="BuildinterestStyle">
    <w:name w:val="Buildinterest Style"/>
    <w:basedOn w:val="TableProfessional"/>
    <w:uiPriority w:val="99"/>
    <w:rsid w:val="00FE40EB"/>
    <w:pPr>
      <w:spacing w:after="0" w:line="240" w:lineRule="auto"/>
    </w:pPr>
    <w:rPr>
      <w:rFonts w:ascii="Arial" w:hAnsi="Arial" w:cstheme="minorHAnsi"/>
      <w:sz w:val="20"/>
      <w:szCs w:val="20"/>
      <w:lang w:val="bg-BG" w:eastAsia="bg-BG"/>
    </w:rPr>
    <w:tblPr>
      <w:tblBorders>
        <w:top w:val="single" w:sz="4" w:space="0" w:color="035048"/>
        <w:left w:val="single" w:sz="4" w:space="0" w:color="035048"/>
        <w:bottom w:val="single" w:sz="4" w:space="0" w:color="035048"/>
        <w:right w:val="single" w:sz="4" w:space="0" w:color="035048"/>
        <w:insideH w:val="single" w:sz="4" w:space="0" w:color="035048"/>
        <w:insideV w:val="single" w:sz="4" w:space="0" w:color="035048"/>
      </w:tblBorders>
    </w:tblPr>
    <w:tcPr>
      <w:shd w:val="clear" w:color="auto" w:fill="auto"/>
    </w:tcPr>
    <w:tblStylePr w:type="firstRow">
      <w:rPr>
        <w:b/>
        <w:bCs/>
        <w:color w:val="auto"/>
      </w:rPr>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FE40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aliases w:val="Buildinterest Table"/>
    <w:basedOn w:val="TableNormal"/>
    <w:uiPriority w:val="39"/>
    <w:rsid w:val="009252DF"/>
    <w:pPr>
      <w:spacing w:after="0" w:line="240" w:lineRule="auto"/>
    </w:pPr>
    <w:rPr>
      <w:rFonts w:ascii="Arial" w:hAnsi="Arial" w:cstheme="minorHAnsi"/>
      <w:color w:val="035048"/>
    </w:rPr>
    <w:tblPr>
      <w:tblBorders>
        <w:top w:val="single" w:sz="4" w:space="0" w:color="035048"/>
        <w:left w:val="single" w:sz="4" w:space="0" w:color="035048"/>
        <w:bottom w:val="single" w:sz="4" w:space="0" w:color="035048"/>
        <w:right w:val="single" w:sz="4" w:space="0" w:color="035048"/>
        <w:insideH w:val="single" w:sz="4" w:space="0" w:color="035048"/>
        <w:insideV w:val="single" w:sz="4" w:space="0" w:color="035048"/>
      </w:tblBorders>
    </w:tblPr>
  </w:style>
  <w:style w:type="paragraph" w:styleId="Header">
    <w:name w:val="header"/>
    <w:basedOn w:val="Normal"/>
    <w:link w:val="HeaderChar"/>
    <w:uiPriority w:val="99"/>
    <w:unhideWhenUsed/>
    <w:rsid w:val="00C5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28"/>
  </w:style>
  <w:style w:type="paragraph" w:styleId="Footer">
    <w:name w:val="footer"/>
    <w:basedOn w:val="Normal"/>
    <w:link w:val="FooterChar"/>
    <w:uiPriority w:val="99"/>
    <w:unhideWhenUsed/>
    <w:rsid w:val="00C5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28"/>
  </w:style>
  <w:style w:type="character" w:styleId="Hyperlink">
    <w:name w:val="Hyperlink"/>
    <w:basedOn w:val="DefaultParagraphFont"/>
    <w:uiPriority w:val="99"/>
    <w:unhideWhenUsed/>
    <w:rsid w:val="00E51A7F"/>
    <w:rPr>
      <w:color w:val="00B2E2" w:themeColor="hyperlink"/>
      <w:u w:val="single"/>
    </w:rPr>
  </w:style>
  <w:style w:type="character" w:styleId="UnresolvedMention">
    <w:name w:val="Unresolved Mention"/>
    <w:basedOn w:val="DefaultParagraphFont"/>
    <w:uiPriority w:val="99"/>
    <w:semiHidden/>
    <w:unhideWhenUsed/>
    <w:rsid w:val="00E51A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lgomedical.com/en/" TargetMode="External"/><Relationship Id="rId18" Type="http://schemas.openxmlformats.org/officeDocument/2006/relationships/hyperlink" Target="http://www.syndivi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ine-heart.com" TargetMode="External"/><Relationship Id="rId17" Type="http://schemas.openxmlformats.org/officeDocument/2006/relationships/hyperlink" Target="http://www.questions.ai/" TargetMode="External"/><Relationship Id="rId2" Type="http://schemas.openxmlformats.org/officeDocument/2006/relationships/customXml" Target="../customXml/item2.xml"/><Relationship Id="rId16" Type="http://schemas.openxmlformats.org/officeDocument/2006/relationships/hyperlink" Target="https://www.ontofor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ecta.com/" TargetMode="External"/><Relationship Id="rId5" Type="http://schemas.openxmlformats.org/officeDocument/2006/relationships/styles" Target="styles.xml"/><Relationship Id="rId15" Type="http://schemas.openxmlformats.org/officeDocument/2006/relationships/hyperlink" Target="https://oncolize.com/" TargetMode="External"/><Relationship Id="rId10" Type="http://schemas.openxmlformats.org/officeDocument/2006/relationships/hyperlink" Target="https://www.comphya.com/"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nosce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h Tour">
      <a:dk1>
        <a:srgbClr val="4D4D4D"/>
      </a:dk1>
      <a:lt1>
        <a:sysClr val="window" lastClr="FFFFFF"/>
      </a:lt1>
      <a:dk2>
        <a:srgbClr val="4D4D4D"/>
      </a:dk2>
      <a:lt2>
        <a:srgbClr val="B7B7B7"/>
      </a:lt2>
      <a:accent1>
        <a:srgbClr val="2C2F7E"/>
      </a:accent1>
      <a:accent2>
        <a:srgbClr val="00B2E2"/>
      </a:accent2>
      <a:accent3>
        <a:srgbClr val="2ABCAA"/>
      </a:accent3>
      <a:accent4>
        <a:srgbClr val="046276"/>
      </a:accent4>
      <a:accent5>
        <a:srgbClr val="B7B7B7"/>
      </a:accent5>
      <a:accent6>
        <a:srgbClr val="B7B7B7"/>
      </a:accent6>
      <a:hlink>
        <a:srgbClr val="00B2E2"/>
      </a:hlink>
      <a:folHlink>
        <a:srgbClr val="2ABC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8B8EE47E2D25499FFEC6E33F81C995" ma:contentTypeVersion="4" ma:contentTypeDescription="Create a new document." ma:contentTypeScope="" ma:versionID="3c3b1d6d37dbad78baa4440cba04cf16">
  <xsd:schema xmlns:xsd="http://www.w3.org/2001/XMLSchema" xmlns:xs="http://www.w3.org/2001/XMLSchema" xmlns:p="http://schemas.microsoft.com/office/2006/metadata/properties" xmlns:ns2="11605d8c-a1a2-4f4c-a9ca-72e05565dff8" targetNamespace="http://schemas.microsoft.com/office/2006/metadata/properties" ma:root="true" ma:fieldsID="fdb2e7215d0386fba06c13f1840b8fa4" ns2:_="">
    <xsd:import namespace="11605d8c-a1a2-4f4c-a9ca-72e05565df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05d8c-a1a2-4f4c-a9ca-72e05565df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2261-3405-4F38-86E1-13C634B37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7901C-C9FD-4691-977E-63A60EA79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05d8c-a1a2-4f4c-a9ca-72e05565d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3A9BA-34C4-4A97-B384-9BB3EB613CF5}">
  <ds:schemaRefs>
    <ds:schemaRef ds:uri="http://schemas.microsoft.com/sharepoint/v3/contenttype/forms"/>
  </ds:schemaRefs>
</ds:datastoreItem>
</file>

<file path=customXml/itemProps4.xml><?xml version="1.0" encoding="utf-8"?>
<ds:datastoreItem xmlns:ds="http://schemas.openxmlformats.org/officeDocument/2006/customXml" ds:itemID="{75CA4B7B-DF29-46C2-8382-D0036E2A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Ivena Hlebarova</dc:creator>
  <cp:keywords/>
  <dc:description/>
  <cp:lastModifiedBy>Hristo Hristov</cp:lastModifiedBy>
  <cp:revision>5</cp:revision>
  <cp:lastPrinted>2017-08-21T20:19:00Z</cp:lastPrinted>
  <dcterms:created xsi:type="dcterms:W3CDTF">2017-12-15T12:54:00Z</dcterms:created>
  <dcterms:modified xsi:type="dcterms:W3CDTF">2018-01-30T14:21:00Z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0x010100EA8B8EE47E2D25499FFEC6E33F81C995</vt:lpwstr>
  </property>
</Properties>
</file>